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61B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1"/>
        <w:rPr>
          <w:rFonts w:hint="default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课程名称：XXX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highlight w:val="yellow"/>
          <w:lang w:val="en-US" w:eastAsia="zh-CN"/>
        </w:rPr>
        <w:t>(黑体三号加粗）</w:t>
      </w:r>
    </w:p>
    <w:p w14:paraId="7ADA3F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60" w:lineRule="auto"/>
        <w:ind w:left="0" w:leftChars="0"/>
        <w:jc w:val="center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XX</w:t>
      </w:r>
      <w:bookmarkStart w:id="5" w:name="_GoBack"/>
      <w:bookmarkEnd w:id="5"/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学院</w:t>
      </w:r>
    </w:p>
    <w:p w14:paraId="7D6E5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一、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课程基本信息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黑体四号不加粗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eastAsia="zh-CN"/>
        </w:rPr>
        <w:t>）</w:t>
      </w:r>
    </w:p>
    <w:p w14:paraId="1E52B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（一）课程简介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val="en-US" w:eastAsia="zh-CN"/>
        </w:rPr>
        <w:t>宋体四号加粗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highlight w:val="yellow"/>
          <w:lang w:eastAsia="zh-CN"/>
        </w:rPr>
        <w:t>）</w:t>
      </w:r>
    </w:p>
    <w:p w14:paraId="39FF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-SA"/>
        </w:rPr>
        <w:t>（正文宋体小四不加粗）</w:t>
      </w:r>
    </w:p>
    <w:p w14:paraId="7E8F3C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lang w:eastAsia="zh-CN"/>
        </w:rPr>
        <w:t>）课程团队</w:t>
      </w:r>
    </w:p>
    <w:p w14:paraId="02D93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5BDAE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授课对象</w:t>
      </w:r>
    </w:p>
    <w:p w14:paraId="58648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bookmarkStart w:id="0" w:name="_Toc22299658"/>
      <w:bookmarkStart w:id="1" w:name="_Toc22054615"/>
      <w:bookmarkStart w:id="2" w:name="_Toc22219457"/>
      <w:bookmarkStart w:id="3" w:name="_Toc22219436"/>
      <w:bookmarkStart w:id="4" w:name="_Toc22137499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XXX</w:t>
      </w:r>
    </w:p>
    <w:p w14:paraId="0A999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（四）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课程目标</w:t>
      </w:r>
    </w:p>
    <w:p w14:paraId="5022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2356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39171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二、课程大纲</w:t>
      </w:r>
      <w:bookmarkEnd w:id="0"/>
    </w:p>
    <w:p w14:paraId="53267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（一）课程安排</w:t>
      </w:r>
    </w:p>
    <w:bookmarkEnd w:id="1"/>
    <w:bookmarkEnd w:id="2"/>
    <w:bookmarkEnd w:id="3"/>
    <w:bookmarkEnd w:id="4"/>
    <w:p w14:paraId="5D3FF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教学进度安排</w:t>
      </w:r>
    </w:p>
    <w:p w14:paraId="381E9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</w:p>
    <w:p w14:paraId="1528E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三、教学内容节选</w:t>
      </w:r>
    </w:p>
    <w:p w14:paraId="2E522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具体课程名称：</w:t>
      </w:r>
    </w:p>
    <w:p w14:paraId="52AC1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1.教学内容分析</w:t>
      </w:r>
    </w:p>
    <w:p w14:paraId="52C25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2.学情分析</w:t>
      </w:r>
    </w:p>
    <w:p w14:paraId="77094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3.教学目标</w:t>
      </w:r>
    </w:p>
    <w:p w14:paraId="49067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4.教学重难点</w:t>
      </w:r>
    </w:p>
    <w:p w14:paraId="31CF3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5.教学方法</w:t>
      </w:r>
    </w:p>
    <w:p w14:paraId="1DD72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bidi="no"/>
        </w:rPr>
        <w:t>6.教学用具</w:t>
      </w:r>
    </w:p>
    <w:p w14:paraId="696D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7.教学过程</w:t>
      </w:r>
    </w:p>
    <w:p w14:paraId="6EAD0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8.教学反思</w:t>
      </w:r>
    </w:p>
    <w:p w14:paraId="3633C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054680F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课程配套资源</w:t>
      </w:r>
    </w:p>
    <w:p w14:paraId="60F36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4638E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五、课后活动安排</w:t>
      </w:r>
    </w:p>
    <w:p w14:paraId="2BD48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color w:val="000000"/>
          <w:sz w:val="24"/>
          <w:szCs w:val="24"/>
          <w:lang w:val="en-US" w:eastAsia="zh-CN"/>
        </w:rPr>
        <w:t>XXX</w:t>
      </w:r>
    </w:p>
    <w:p w14:paraId="008CA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default" w:asciiTheme="minorEastAsia" w:hAnsiTheme="minorEastAsia" w:cstheme="minorEastAsia"/>
          <w:bCs/>
          <w:color w:val="000000"/>
          <w:sz w:val="24"/>
          <w:szCs w:val="24"/>
          <w:lang w:val="en-US" w:eastAsia="zh-CN"/>
        </w:rPr>
      </w:pPr>
    </w:p>
    <w:p w14:paraId="25199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格式要求</w:t>
      </w:r>
    </w:p>
    <w:p w14:paraId="21446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highlight w:val="yellow"/>
          <w:lang w:val="en-US" w:eastAsia="zh-CN"/>
        </w:rPr>
        <w:t>字号参考标黄文字，行距1.5倍，正文首行缩进2字符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43D44"/>
    <w:multiLevelType w:val="singleLevel"/>
    <w:tmpl w:val="9E643D4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Y2FiNTdiNzQyMjI2ZmM3ZDEwMTRhOWNhOTdhMmYifQ=="/>
  </w:docVars>
  <w:rsids>
    <w:rsidRoot w:val="00000000"/>
    <w:rsid w:val="369A1CD1"/>
    <w:rsid w:val="43B60FB6"/>
    <w:rsid w:val="5CF86DC4"/>
    <w:rsid w:val="6B36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233</Characters>
  <DocSecurity>0</DocSecurity>
  <Lines>0</Lines>
  <Paragraphs>0</Paragraphs>
  <ScaleCrop>false</ScaleCrop>
  <LinksUpToDate>false</LinksUpToDate>
  <CharactersWithSpaces>233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裴晓蕊</cp:lastModifiedBy>
  <dcterms:created xsi:type="dcterms:W3CDTF">2024-08-29T08:49:00Z</dcterms:created>
  <dcterms:modified xsi:type="dcterms:W3CDTF">2025-12-22T06:05:47Z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EAE4FFB38723410EA3430CCEDDF959FE_12</vt:lpwstr>
  </property>
  <property fmtid="{D5CDD505-2E9C-101B-9397-08002B2CF9AE}" pid="4" name="KSOTemplateDocerSaveRecord">
    <vt:lpwstr>eyJoZGlkIjoiNGIxZDUwMzAxZTg1NjNkNjExN2JhM2RhMGEyOTBlYzEiLCJ1c2VySWQiOiIxNjM0ODcyMjIwIn0=</vt:lpwstr>
  </property>
</Properties>
</file>