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22035">
      <w:pPr>
        <w:jc w:val="center"/>
        <w:rPr>
          <w:rFonts w:hint="eastAsia"/>
          <w:b/>
          <w:bCs/>
        </w:rPr>
      </w:pPr>
      <w:bookmarkStart w:id="0" w:name="_GoBack"/>
      <w:bookmarkEnd w:id="0"/>
      <w:r>
        <w:rPr>
          <w:rFonts w:hint="default" w:ascii="Times New Roman" w:hAnsi="Times New Roman" w:eastAsia="黑体" w:cs="Times New Roman"/>
          <w:b/>
          <w:bCs/>
          <w:sz w:val="32"/>
          <w:szCs w:val="32"/>
        </w:rPr>
        <w:t>2025</w:t>
      </w:r>
      <w:r>
        <w:rPr>
          <w:rFonts w:hint="eastAsia" w:ascii="黑体" w:hAnsi="黑体" w:eastAsia="黑体" w:cs="黑体"/>
          <w:b/>
          <w:bCs/>
          <w:sz w:val="32"/>
          <w:szCs w:val="32"/>
        </w:rPr>
        <w:t>级学生团员团组织关系转入工作细则</w:t>
      </w:r>
    </w:p>
    <w:p w14:paraId="25D7577C">
      <w:pPr>
        <w:spacing w:line="360" w:lineRule="auto"/>
        <w:rPr>
          <w:rFonts w:hint="eastAsia" w:ascii="宋体" w:hAnsi="宋体" w:eastAsia="宋体" w:cs="宋体"/>
          <w:sz w:val="28"/>
          <w:szCs w:val="28"/>
        </w:rPr>
      </w:pPr>
      <w:r>
        <w:rPr>
          <w:rFonts w:hint="eastAsia" w:ascii="宋体" w:hAnsi="宋体" w:eastAsia="宋体" w:cs="宋体"/>
          <w:b/>
          <w:bCs/>
          <w:sz w:val="28"/>
          <w:szCs w:val="28"/>
        </w:rPr>
        <w:t>一、“智慧团建”系统操作流程</w:t>
      </w:r>
    </w:p>
    <w:p w14:paraId="370666A9">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登陆“智慧团建”网站https://zhtj.youth.cn/zhtj/</w:t>
      </w:r>
    </w:p>
    <w:p w14:paraId="3AAAE017">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“智慧团建”信息未激活的学生，用学生的身份证号</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用户名</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和身份证号后8位</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密码</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登录；“智慧团建”信息已经激活的学生用身份证号和修改后的密码登录；若登录密码遗忘，请联系原高中毕业学校团委获取重置密码验证码，重新设置密码。</w:t>
      </w:r>
    </w:p>
    <w:p w14:paraId="2982B316">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进入左侧关系转接界面，填写以下相关信息：</w:t>
      </w:r>
    </w:p>
    <w:p w14:paraId="31CFE777">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（1）转接原因：升学</w:t>
      </w:r>
    </w:p>
    <w:p w14:paraId="627E1B6B">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（2）新学校名称：上海师范大学</w:t>
      </w:r>
    </w:p>
    <w:p w14:paraId="379E7648">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（3）新学校详细地址：</w:t>
      </w:r>
    </w:p>
    <w:p w14:paraId="6A5B57D7">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徐汇校区：上海市市辖区徐汇区桂林路100号</w:t>
      </w:r>
    </w:p>
    <w:p w14:paraId="4234B9FC">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奉贤校区：上海市市辖区奉贤区海思路100号</w:t>
      </w:r>
    </w:p>
    <w:p w14:paraId="3C0F1046">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（4）申请转入组织：</w:t>
      </w:r>
    </w:p>
    <w:p w14:paraId="01CDACAE">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【本科生】依次选择：团上海市委-上海师范大学团委-具体的学院团委-具体的团支部</w:t>
      </w:r>
    </w:p>
    <w:p w14:paraId="164BAFD5">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color w:val="FF0000"/>
          <w:sz w:val="28"/>
          <w:szCs w:val="28"/>
        </w:rPr>
        <w:t>【本科生新生注意！务必填写到具体学院-具体团支部！】</w:t>
      </w:r>
    </w:p>
    <w:p w14:paraId="49CEB050">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【研究生】依次选择：团上海市委-上海师范大学团委-研究生团工委-具体的学院团总支-具体的团支部</w:t>
      </w:r>
    </w:p>
    <w:p w14:paraId="2C9A95C2">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color w:val="FF0000"/>
          <w:sz w:val="28"/>
          <w:szCs w:val="28"/>
        </w:rPr>
        <w:t>【研究生新生注意！填写完上海师范大学团委后，请务必先选择研究生团工委，再找到具体学院、具体团支部！】</w:t>
      </w:r>
    </w:p>
    <w:p w14:paraId="02C220A8">
      <w:pPr>
        <w:spacing w:line="360" w:lineRule="auto"/>
        <w:jc w:val="both"/>
        <w:rPr>
          <w:rFonts w:hint="default" w:ascii="Times New Roman" w:hAnsi="Times New Roman" w:eastAsia="宋体" w:cs="Times New Roman"/>
          <w:sz w:val="28"/>
          <w:szCs w:val="28"/>
        </w:rPr>
      </w:pPr>
    </w:p>
    <w:p w14:paraId="6C94B168">
      <w:pPr>
        <w:spacing w:line="360" w:lineRule="auto"/>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二、团组织关系转入流程</w:t>
      </w:r>
    </w:p>
    <w:p w14:paraId="0A4710EF">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（1）将团员证第一页中未填写栏目补齐。</w:t>
      </w:r>
    </w:p>
    <w:p w14:paraId="1618C717">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（2）预先填写好组织关系转接中转入一栏。例：2025年9月，因升学，组织关系转入。</w:t>
      </w:r>
    </w:p>
    <w:p w14:paraId="57B795C7">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（3）无转出手续及团籍注册的须出示以下材料：原单位履行团员权利、义务（交纳团费、参与组织生活）的证明，或“智慧团建”系统截图（“智慧团建”-我的首页-点入查看团员基本资料）。</w:t>
      </w:r>
    </w:p>
    <w:p w14:paraId="08283745">
      <w:pPr>
        <w:spacing w:line="360" w:lineRule="auto"/>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界面如下。</w:t>
      </w:r>
    </w:p>
    <w:p w14:paraId="3CD9B06A">
      <w:pPr>
        <w:spacing w:line="360" w:lineRule="auto"/>
        <w:jc w:val="both"/>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drawing>
          <wp:inline distT="0" distB="0" distL="114300" distR="114300">
            <wp:extent cx="5273040" cy="3072130"/>
            <wp:effectExtent l="0" t="0" r="0" b="6350"/>
            <wp:docPr id="1" name="图片 1" descr="7f4b05844d0ce5eef31fc9022f31d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f4b05844d0ce5eef31fc9022f31def4"/>
                    <pic:cNvPicPr>
                      <a:picLocks noChangeAspect="1"/>
                    </pic:cNvPicPr>
                  </pic:nvPicPr>
                  <pic:blipFill>
                    <a:blip r:embed="rId4"/>
                    <a:stretch>
                      <a:fillRect/>
                    </a:stretch>
                  </pic:blipFill>
                  <pic:spPr>
                    <a:xfrm>
                      <a:off x="0" y="0"/>
                      <a:ext cx="5273040" cy="3072130"/>
                    </a:xfrm>
                    <a:prstGeom prst="rect">
                      <a:avLst/>
                    </a:prstGeom>
                  </pic:spPr>
                </pic:pic>
              </a:graphicData>
            </a:graphic>
          </wp:inline>
        </w:drawing>
      </w:r>
    </w:p>
    <w:p w14:paraId="1C7D9A8C">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（4）团员证遗失，需回到原入团单位办理团员证补办。</w:t>
      </w:r>
    </w:p>
    <w:p w14:paraId="24ABA5DF">
      <w:p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（5）无编号、钢印、照片的团员证，在原单位补上后，方可办理转入。</w:t>
      </w:r>
    </w:p>
    <w:p w14:paraId="3CE01B5C">
      <w:pPr>
        <w:numPr>
          <w:ilvl w:val="0"/>
          <w:numId w:val="1"/>
        </w:numPr>
        <w:spacing w:line="360" w:lineRule="auto"/>
        <w:ind w:firstLine="420" w:firstLineChars="0"/>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无原单位组织关系转出章的团员证需提供入我校前的原单位组织关系转出证明或入团志愿书或“智慧团建”截图等相关证明材料，或在原单位补上后，方可办理转入。</w:t>
      </w:r>
    </w:p>
    <w:p w14:paraId="72A89A27">
      <w:pPr>
        <w:spacing w:line="360" w:lineRule="auto"/>
        <w:jc w:val="both"/>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三、纸质材料递交流程</w:t>
      </w:r>
    </w:p>
    <w:p w14:paraId="219E9EC4">
      <w:pPr>
        <w:spacing w:line="360" w:lineRule="auto"/>
        <w:ind w:firstLine="420" w:firstLineChars="0"/>
        <w:jc w:val="both"/>
        <w:rPr>
          <w:sz w:val="28"/>
          <w:szCs w:val="28"/>
        </w:rPr>
      </w:pPr>
      <w:r>
        <w:rPr>
          <w:rFonts w:hint="eastAsia" w:ascii="Times New Roman" w:hAnsi="Times New Roman" w:eastAsia="宋体" w:cs="Times New Roman"/>
          <w:sz w:val="28"/>
          <w:szCs w:val="28"/>
          <w:lang w:val="en-US" w:eastAsia="zh-CN"/>
        </w:rPr>
        <w:t>请</w:t>
      </w:r>
      <w:r>
        <w:rPr>
          <w:rFonts w:hint="default" w:ascii="Times New Roman" w:hAnsi="Times New Roman" w:eastAsia="宋体" w:cs="Times New Roman"/>
          <w:sz w:val="28"/>
          <w:szCs w:val="28"/>
        </w:rPr>
        <w:t>各学院</w:t>
      </w:r>
      <w:r>
        <w:rPr>
          <w:rFonts w:hint="eastAsia" w:ascii="Times New Roman" w:hAnsi="Times New Roman" w:eastAsia="宋体" w:cs="Times New Roman"/>
          <w:sz w:val="28"/>
          <w:szCs w:val="28"/>
          <w:lang w:val="en-US" w:eastAsia="zh-CN"/>
        </w:rPr>
        <w:t>团委</w:t>
      </w:r>
      <w:r>
        <w:rPr>
          <w:rFonts w:hint="default" w:ascii="Times New Roman" w:hAnsi="Times New Roman" w:eastAsia="宋体" w:cs="Times New Roman"/>
          <w:sz w:val="28"/>
          <w:szCs w:val="28"/>
        </w:rPr>
        <w:t>将盖有学院团委公章的《2025级学生团员团组织关系转入登记表》</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附件1）于</w:t>
      </w:r>
      <w:r>
        <w:rPr>
          <w:rFonts w:hint="eastAsia" w:ascii="Times New Roman" w:hAnsi="Times New Roman" w:eastAsia="宋体" w:cs="Times New Roman"/>
          <w:sz w:val="28"/>
          <w:szCs w:val="28"/>
          <w:highlight w:val="none"/>
          <w:lang w:val="en-US" w:eastAsia="zh-CN"/>
        </w:rPr>
        <w:t>9月30日（周二）</w:t>
      </w:r>
      <w:r>
        <w:rPr>
          <w:rFonts w:hint="eastAsia" w:ascii="Times New Roman" w:hAnsi="Times New Roman" w:eastAsia="宋体" w:cs="Times New Roman"/>
          <w:sz w:val="28"/>
          <w:szCs w:val="28"/>
          <w:lang w:val="en-US" w:eastAsia="zh-CN"/>
        </w:rPr>
        <w:t>前提交</w:t>
      </w:r>
      <w:r>
        <w:rPr>
          <w:rFonts w:hint="default" w:ascii="Times New Roman" w:hAnsi="Times New Roman" w:eastAsia="宋体" w:cs="Times New Roman"/>
          <w:sz w:val="28"/>
          <w:szCs w:val="28"/>
        </w:rPr>
        <w:t>至校团委组织部办公</w:t>
      </w:r>
      <w:r>
        <w:rPr>
          <w:rFonts w:hint="default" w:ascii="Times New Roman" w:hAnsi="Times New Roman" w:eastAsia="宋体" w:cs="Times New Roman"/>
          <w:sz w:val="28"/>
          <w:szCs w:val="28"/>
          <w:lang w:val="en-US" w:eastAsia="zh-CN"/>
        </w:rPr>
        <w:t>室</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奉贤校区：另行通知；</w:t>
      </w:r>
      <w:r>
        <w:rPr>
          <w:rFonts w:hint="eastAsia" w:ascii="Times New Roman" w:hAnsi="Times New Roman" w:eastAsia="宋体" w:cs="Times New Roman"/>
          <w:sz w:val="28"/>
          <w:szCs w:val="28"/>
          <w:lang w:val="en-US" w:eastAsia="zh-CN"/>
        </w:rPr>
        <w:t>徐汇校区：</w:t>
      </w:r>
      <w:r>
        <w:rPr>
          <w:rFonts w:hint="default" w:ascii="Times New Roman" w:hAnsi="Times New Roman" w:eastAsia="宋体" w:cs="Times New Roman"/>
          <w:sz w:val="28"/>
          <w:szCs w:val="28"/>
          <w:lang w:val="en-US" w:eastAsia="zh-CN"/>
        </w:rPr>
        <w:t>东部园区中心东四楼下博雅园107值班室</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C3C39"/>
    <w:multiLevelType w:val="singleLevel"/>
    <w:tmpl w:val="FD5C3C3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8699D"/>
    <w:rsid w:val="180B4F4C"/>
    <w:rsid w:val="1A8D4A07"/>
    <w:rsid w:val="1C340CF9"/>
    <w:rsid w:val="1F6A5C17"/>
    <w:rsid w:val="28FC7DAD"/>
    <w:rsid w:val="2F1054BA"/>
    <w:rsid w:val="2F68699D"/>
    <w:rsid w:val="3600551D"/>
    <w:rsid w:val="3A7B5CCE"/>
    <w:rsid w:val="42AC0482"/>
    <w:rsid w:val="516E4156"/>
    <w:rsid w:val="572A340C"/>
    <w:rsid w:val="591937E0"/>
    <w:rsid w:val="67F77D87"/>
    <w:rsid w:val="6DB31003"/>
    <w:rsid w:val="73A8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813</Words>
  <Characters>856</Characters>
  <Lines>0</Lines>
  <Paragraphs>0</Paragraphs>
  <TotalTime>205</TotalTime>
  <ScaleCrop>false</ScaleCrop>
  <LinksUpToDate>false</LinksUpToDate>
  <CharactersWithSpaces>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2025-08-29T12:55:00Z</dcterms:created>
  <dc:creator>gyx</dc:creator>
  <cp:lastModifiedBy>拾柒</cp:lastModifiedBy>
  <dcterms:modified xsi:type="dcterms:W3CDTF">2025-09-04T09:52:03Z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23DC6A461E1948A3A62B1B47792DC6A0_13</vt:lpwstr>
  </property>
  <property fmtid="{D5CDD505-2E9C-101B-9397-08002B2CF9AE}" pid="4" name="KSOTemplateDocerSaveRecord">
    <vt:lpwstr>eyJoZGlkIjoiZjdjODBkMTRkOTM5NzhkNTU3YTk5NzcyOWVhZjYyNDkiLCJ1c2VySWQiOiI3NjQ4OTg0ODEifQ==</vt:lpwstr>
  </property>
</Properties>
</file>