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8D" w:rsidRDefault="00EC288D">
      <w:pPr>
        <w:pStyle w:val="Default"/>
        <w:rPr>
          <w:rFonts w:ascii="华文仿宋" w:eastAsia="华文仿宋" w:hAnsi="华文仿宋"/>
        </w:rPr>
      </w:pPr>
      <w:r>
        <w:rPr>
          <w:rFonts w:ascii="华文仿宋" w:eastAsia="华文仿宋" w:hAnsi="华文仿宋" w:hint="eastAsia"/>
        </w:rPr>
        <w:t>附件四：</w:t>
      </w:r>
    </w:p>
    <w:tbl>
      <w:tblPr>
        <w:tblW w:w="2982" w:type="dxa"/>
        <w:jc w:val="righ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491"/>
        <w:gridCol w:w="1491"/>
      </w:tblGrid>
      <w:tr w:rsidR="00EC288D">
        <w:trPr>
          <w:trHeight w:val="695"/>
          <w:jc w:val="right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88D" w:rsidRDefault="00EC288D">
            <w:pPr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项目编号</w:t>
            </w:r>
          </w:p>
        </w:tc>
        <w:tc>
          <w:tcPr>
            <w:tcW w:w="14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88D" w:rsidRDefault="00EC288D">
            <w:pPr>
              <w:jc w:val="center"/>
              <w:rPr>
                <w:rFonts w:ascii="仿宋_GB2312" w:eastAsia="仿宋_GB2312" w:hAnsi="宋体"/>
                <w:szCs w:val="28"/>
              </w:rPr>
            </w:pPr>
          </w:p>
        </w:tc>
      </w:tr>
    </w:tbl>
    <w:p w:rsidR="00EC288D" w:rsidRDefault="00EC288D">
      <w:pPr>
        <w:jc w:val="center"/>
        <w:rPr>
          <w:rFonts w:ascii="黑体" w:eastAsia="黑体" w:hAnsi="宋体" w:cs="宋体"/>
          <w:b/>
          <w:kern w:val="0"/>
          <w:sz w:val="52"/>
          <w:szCs w:val="52"/>
        </w:rPr>
      </w:pPr>
    </w:p>
    <w:p w:rsidR="00EC288D" w:rsidRDefault="00EC288D">
      <w:pPr>
        <w:jc w:val="center"/>
        <w:rPr>
          <w:rFonts w:ascii="黑体" w:eastAsia="黑体" w:hAnsi="新宋体" w:cs="宋体"/>
          <w:kern w:val="0"/>
          <w:sz w:val="40"/>
          <w:szCs w:val="52"/>
        </w:rPr>
      </w:pPr>
      <w:r>
        <w:rPr>
          <w:rFonts w:ascii="黑体" w:eastAsia="黑体" w:hAnsi="新宋体" w:cs="宋体" w:hint="eastAsia"/>
          <w:kern w:val="0"/>
          <w:sz w:val="40"/>
          <w:szCs w:val="52"/>
        </w:rPr>
        <w:t>上海师范大学</w:t>
      </w:r>
      <w:r>
        <w:rPr>
          <w:rFonts w:ascii="黑体" w:eastAsia="黑体" w:hAnsi="新宋体" w:cs="宋体"/>
          <w:kern w:val="0"/>
          <w:sz w:val="40"/>
          <w:szCs w:val="52"/>
        </w:rPr>
        <w:t>2020</w:t>
      </w:r>
      <w:r>
        <w:rPr>
          <w:rFonts w:ascii="黑体" w:eastAsia="黑体" w:hAnsi="新宋体" w:cs="宋体" w:hint="eastAsia"/>
          <w:kern w:val="0"/>
          <w:sz w:val="40"/>
          <w:szCs w:val="52"/>
        </w:rPr>
        <w:t>年抗击疫情专项社会实践活动</w:t>
      </w:r>
    </w:p>
    <w:p w:rsidR="00EC288D" w:rsidRDefault="00EC288D">
      <w:pPr>
        <w:jc w:val="center"/>
        <w:rPr>
          <w:rFonts w:ascii="黑体" w:eastAsia="黑体" w:hAnsi="新宋体" w:cs="宋体"/>
          <w:kern w:val="0"/>
          <w:sz w:val="40"/>
          <w:szCs w:val="52"/>
        </w:rPr>
      </w:pPr>
      <w:r>
        <w:rPr>
          <w:rFonts w:ascii="黑体" w:eastAsia="黑体" w:hAnsi="新宋体" w:cs="宋体" w:hint="eastAsia"/>
          <w:kern w:val="0"/>
          <w:sz w:val="40"/>
          <w:szCs w:val="52"/>
        </w:rPr>
        <w:t>调研大赛</w:t>
      </w:r>
    </w:p>
    <w:p w:rsidR="00EC288D" w:rsidRDefault="00EC288D">
      <w:pPr>
        <w:jc w:val="center"/>
        <w:rPr>
          <w:rFonts w:ascii="黑体" w:eastAsia="黑体" w:hAnsi="新宋体" w:cs="宋体"/>
          <w:kern w:val="0"/>
          <w:sz w:val="40"/>
          <w:szCs w:val="52"/>
        </w:rPr>
      </w:pPr>
    </w:p>
    <w:p w:rsidR="00EC288D" w:rsidRDefault="00EC288D">
      <w:pPr>
        <w:jc w:val="center"/>
        <w:rPr>
          <w:rFonts w:ascii="黑体" w:eastAsia="黑体" w:hAnsi="新宋体" w:cs="宋体"/>
          <w:kern w:val="0"/>
          <w:sz w:val="56"/>
          <w:szCs w:val="52"/>
        </w:rPr>
      </w:pPr>
      <w:r>
        <w:rPr>
          <w:rFonts w:ascii="黑体" w:eastAsia="黑体" w:hAnsi="新宋体" w:cs="宋体" w:hint="eastAsia"/>
          <w:kern w:val="0"/>
          <w:sz w:val="56"/>
          <w:szCs w:val="52"/>
        </w:rPr>
        <w:t>项目申报书</w:t>
      </w:r>
    </w:p>
    <w:p w:rsidR="00EC288D" w:rsidRDefault="00EC288D">
      <w:pPr>
        <w:spacing w:line="480" w:lineRule="auto"/>
        <w:jc w:val="left"/>
        <w:rPr>
          <w:rFonts w:ascii="新宋体" w:eastAsia="新宋体" w:hAnsi="新宋体" w:cs="宋体"/>
          <w:b/>
          <w:kern w:val="0"/>
          <w:sz w:val="84"/>
          <w:szCs w:val="84"/>
        </w:rPr>
      </w:pPr>
    </w:p>
    <w:p w:rsidR="00EC288D" w:rsidRDefault="00EC288D">
      <w:pPr>
        <w:spacing w:line="480" w:lineRule="auto"/>
        <w:jc w:val="left"/>
        <w:rPr>
          <w:rFonts w:ascii="新宋体" w:eastAsia="新宋体" w:hAnsi="新宋体" w:cs="宋体"/>
          <w:b/>
          <w:kern w:val="0"/>
          <w:sz w:val="36"/>
          <w:szCs w:val="84"/>
        </w:rPr>
      </w:pPr>
    </w:p>
    <w:p w:rsidR="00EC288D" w:rsidRDefault="00EC288D">
      <w:pPr>
        <w:spacing w:line="480" w:lineRule="auto"/>
        <w:ind w:firstLineChars="350" w:firstLine="1120"/>
        <w:jc w:val="left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项</w:t>
      </w:r>
      <w:r>
        <w:rPr>
          <w:rFonts w:ascii="仿宋_GB2312" w:eastAsia="仿宋_GB2312" w:hAnsi="宋体"/>
          <w:sz w:val="32"/>
          <w:szCs w:val="28"/>
        </w:rPr>
        <w:t xml:space="preserve">  </w:t>
      </w:r>
      <w:r>
        <w:rPr>
          <w:rFonts w:ascii="仿宋_GB2312" w:eastAsia="仿宋_GB2312" w:hAnsi="宋体" w:hint="eastAsia"/>
          <w:sz w:val="32"/>
          <w:szCs w:val="28"/>
        </w:rPr>
        <w:t>目</w:t>
      </w:r>
      <w:r>
        <w:rPr>
          <w:rFonts w:ascii="仿宋_GB2312" w:eastAsia="仿宋_GB2312" w:hAnsi="宋体"/>
          <w:sz w:val="32"/>
          <w:szCs w:val="28"/>
        </w:rPr>
        <w:t xml:space="preserve">  </w:t>
      </w:r>
      <w:r>
        <w:rPr>
          <w:rFonts w:ascii="仿宋_GB2312" w:eastAsia="仿宋_GB2312" w:hAnsi="宋体" w:hint="eastAsia"/>
          <w:sz w:val="32"/>
          <w:szCs w:val="28"/>
        </w:rPr>
        <w:t>名</w:t>
      </w:r>
      <w:r>
        <w:rPr>
          <w:rFonts w:ascii="仿宋_GB2312" w:eastAsia="仿宋_GB2312" w:hAnsi="宋体"/>
          <w:sz w:val="32"/>
          <w:szCs w:val="28"/>
        </w:rPr>
        <w:t xml:space="preserve">  </w:t>
      </w:r>
      <w:r>
        <w:rPr>
          <w:rFonts w:ascii="仿宋_GB2312" w:eastAsia="仿宋_GB2312" w:hAnsi="宋体" w:hint="eastAsia"/>
          <w:sz w:val="32"/>
          <w:szCs w:val="28"/>
        </w:rPr>
        <w:t>称</w:t>
      </w:r>
      <w:r>
        <w:rPr>
          <w:rFonts w:ascii="仿宋_GB2312" w:eastAsia="仿宋_GB2312" w:hAnsi="宋体"/>
          <w:sz w:val="32"/>
          <w:szCs w:val="28"/>
        </w:rPr>
        <w:t xml:space="preserve"> </w:t>
      </w:r>
    </w:p>
    <w:p w:rsidR="00EC288D" w:rsidRDefault="00EC288D">
      <w:pPr>
        <w:spacing w:line="480" w:lineRule="auto"/>
        <w:ind w:firstLineChars="350" w:firstLine="1120"/>
        <w:jc w:val="left"/>
        <w:rPr>
          <w:rFonts w:ascii="仿宋_GB2312" w:eastAsia="仿宋_GB2312" w:hAnsi="宋体"/>
          <w:sz w:val="32"/>
          <w:szCs w:val="28"/>
          <w:u w:val="single"/>
        </w:rPr>
      </w:pPr>
      <w:r>
        <w:rPr>
          <w:rFonts w:ascii="仿宋_GB2312" w:eastAsia="仿宋_GB2312" w:hAnsi="宋体" w:hint="eastAsia"/>
          <w:sz w:val="32"/>
          <w:szCs w:val="28"/>
        </w:rPr>
        <w:t>项</w:t>
      </w:r>
      <w:r>
        <w:rPr>
          <w:rFonts w:ascii="仿宋_GB2312" w:eastAsia="仿宋_GB2312" w:hAnsi="宋体"/>
          <w:sz w:val="32"/>
          <w:szCs w:val="28"/>
        </w:rPr>
        <w:t xml:space="preserve"> </w:t>
      </w:r>
      <w:r>
        <w:rPr>
          <w:rFonts w:ascii="仿宋_GB2312" w:eastAsia="仿宋_GB2312" w:hAnsi="宋体" w:hint="eastAsia"/>
          <w:sz w:val="32"/>
          <w:szCs w:val="28"/>
        </w:rPr>
        <w:t>目</w:t>
      </w:r>
      <w:r>
        <w:rPr>
          <w:rFonts w:ascii="仿宋_GB2312" w:eastAsia="仿宋_GB2312" w:hAnsi="宋体"/>
          <w:sz w:val="32"/>
          <w:szCs w:val="28"/>
        </w:rPr>
        <w:t xml:space="preserve"> </w:t>
      </w:r>
      <w:r>
        <w:rPr>
          <w:rFonts w:ascii="仿宋_GB2312" w:eastAsia="仿宋_GB2312" w:hAnsi="宋体" w:hint="eastAsia"/>
          <w:sz w:val="32"/>
          <w:szCs w:val="28"/>
        </w:rPr>
        <w:t>负</w:t>
      </w:r>
      <w:r>
        <w:rPr>
          <w:rFonts w:ascii="仿宋_GB2312" w:eastAsia="仿宋_GB2312" w:hAnsi="宋体"/>
          <w:sz w:val="32"/>
          <w:szCs w:val="28"/>
        </w:rPr>
        <w:t xml:space="preserve"> </w:t>
      </w:r>
      <w:r>
        <w:rPr>
          <w:rFonts w:ascii="仿宋_GB2312" w:eastAsia="仿宋_GB2312" w:hAnsi="宋体" w:hint="eastAsia"/>
          <w:sz w:val="32"/>
          <w:szCs w:val="28"/>
        </w:rPr>
        <w:t>责</w:t>
      </w:r>
      <w:r>
        <w:rPr>
          <w:rFonts w:ascii="仿宋_GB2312" w:eastAsia="仿宋_GB2312" w:hAnsi="宋体"/>
          <w:sz w:val="32"/>
          <w:szCs w:val="28"/>
        </w:rPr>
        <w:t xml:space="preserve"> </w:t>
      </w:r>
      <w:r>
        <w:rPr>
          <w:rFonts w:ascii="仿宋_GB2312" w:eastAsia="仿宋_GB2312" w:hAnsi="宋体" w:hint="eastAsia"/>
          <w:sz w:val="32"/>
          <w:szCs w:val="28"/>
        </w:rPr>
        <w:t>人</w:t>
      </w:r>
      <w:r>
        <w:rPr>
          <w:rFonts w:ascii="仿宋_GB2312" w:eastAsia="仿宋_GB2312" w:hAnsi="宋体"/>
          <w:sz w:val="32"/>
          <w:szCs w:val="28"/>
        </w:rPr>
        <w:t xml:space="preserve"> </w:t>
      </w:r>
    </w:p>
    <w:p w:rsidR="00EC288D" w:rsidRDefault="00EC288D">
      <w:pPr>
        <w:spacing w:line="480" w:lineRule="auto"/>
        <w:ind w:firstLineChars="350" w:firstLine="1120"/>
        <w:jc w:val="left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所</w:t>
      </w:r>
      <w:r>
        <w:rPr>
          <w:rFonts w:ascii="仿宋_GB2312" w:eastAsia="仿宋_GB2312" w:hAnsi="宋体"/>
          <w:sz w:val="32"/>
          <w:szCs w:val="28"/>
        </w:rPr>
        <w:t xml:space="preserve">  </w:t>
      </w:r>
      <w:r>
        <w:rPr>
          <w:rFonts w:ascii="仿宋_GB2312" w:eastAsia="仿宋_GB2312" w:hAnsi="宋体" w:hint="eastAsia"/>
          <w:sz w:val="32"/>
          <w:szCs w:val="28"/>
        </w:rPr>
        <w:t>在</w:t>
      </w:r>
      <w:r>
        <w:rPr>
          <w:rFonts w:ascii="仿宋_GB2312" w:eastAsia="仿宋_GB2312" w:hAnsi="宋体"/>
          <w:sz w:val="32"/>
          <w:szCs w:val="28"/>
        </w:rPr>
        <w:t xml:space="preserve">  </w:t>
      </w:r>
      <w:r>
        <w:rPr>
          <w:rFonts w:ascii="仿宋_GB2312" w:eastAsia="仿宋_GB2312" w:hAnsi="宋体" w:hint="eastAsia"/>
          <w:sz w:val="32"/>
          <w:szCs w:val="28"/>
        </w:rPr>
        <w:t>学</w:t>
      </w:r>
      <w:r>
        <w:rPr>
          <w:rFonts w:ascii="仿宋_GB2312" w:eastAsia="仿宋_GB2312" w:hAnsi="宋体"/>
          <w:sz w:val="32"/>
          <w:szCs w:val="28"/>
        </w:rPr>
        <w:t xml:space="preserve">  </w:t>
      </w:r>
      <w:r>
        <w:rPr>
          <w:rFonts w:ascii="仿宋_GB2312" w:eastAsia="仿宋_GB2312" w:hAnsi="宋体" w:hint="eastAsia"/>
          <w:sz w:val="32"/>
          <w:szCs w:val="28"/>
        </w:rPr>
        <w:t>院</w:t>
      </w:r>
      <w:r>
        <w:rPr>
          <w:rFonts w:ascii="仿宋_GB2312" w:eastAsia="仿宋_GB2312" w:hAnsi="宋体"/>
          <w:sz w:val="32"/>
          <w:szCs w:val="28"/>
        </w:rPr>
        <w:t xml:space="preserve"> </w:t>
      </w:r>
    </w:p>
    <w:p w:rsidR="00EC288D" w:rsidRDefault="00EC288D">
      <w:pPr>
        <w:spacing w:line="480" w:lineRule="auto"/>
        <w:ind w:firstLineChars="350" w:firstLine="1120"/>
        <w:jc w:val="left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填</w:t>
      </w:r>
      <w:r>
        <w:rPr>
          <w:rFonts w:ascii="仿宋_GB2312" w:eastAsia="仿宋_GB2312" w:hAnsi="宋体"/>
          <w:sz w:val="32"/>
          <w:szCs w:val="28"/>
        </w:rPr>
        <w:t xml:space="preserve">  </w:t>
      </w:r>
      <w:r>
        <w:rPr>
          <w:rFonts w:ascii="仿宋_GB2312" w:eastAsia="仿宋_GB2312" w:hAnsi="宋体" w:hint="eastAsia"/>
          <w:sz w:val="32"/>
          <w:szCs w:val="28"/>
        </w:rPr>
        <w:t>表</w:t>
      </w:r>
      <w:r>
        <w:rPr>
          <w:rFonts w:ascii="仿宋_GB2312" w:eastAsia="仿宋_GB2312" w:hAnsi="宋体"/>
          <w:sz w:val="32"/>
          <w:szCs w:val="28"/>
        </w:rPr>
        <w:t xml:space="preserve">  </w:t>
      </w:r>
      <w:r>
        <w:rPr>
          <w:rFonts w:ascii="仿宋_GB2312" w:eastAsia="仿宋_GB2312" w:hAnsi="宋体" w:hint="eastAsia"/>
          <w:sz w:val="32"/>
          <w:szCs w:val="28"/>
        </w:rPr>
        <w:t>日</w:t>
      </w:r>
      <w:r>
        <w:rPr>
          <w:rFonts w:ascii="仿宋_GB2312" w:eastAsia="仿宋_GB2312" w:hAnsi="宋体"/>
          <w:sz w:val="32"/>
          <w:szCs w:val="28"/>
        </w:rPr>
        <w:t xml:space="preserve">  </w:t>
      </w:r>
      <w:r>
        <w:rPr>
          <w:rFonts w:ascii="仿宋_GB2312" w:eastAsia="仿宋_GB2312" w:hAnsi="宋体" w:hint="eastAsia"/>
          <w:sz w:val="32"/>
          <w:szCs w:val="28"/>
        </w:rPr>
        <w:t>期</w:t>
      </w:r>
      <w:r>
        <w:rPr>
          <w:rFonts w:ascii="仿宋_GB2312" w:eastAsia="仿宋_GB2312" w:hAnsi="宋体"/>
          <w:sz w:val="32"/>
          <w:szCs w:val="28"/>
        </w:rPr>
        <w:t xml:space="preserve"> </w:t>
      </w:r>
    </w:p>
    <w:p w:rsidR="00EC288D" w:rsidRDefault="00EC288D">
      <w:pPr>
        <w:jc w:val="left"/>
        <w:rPr>
          <w:rFonts w:ascii="仿宋_GB2312" w:eastAsia="仿宋_GB2312" w:hAnsi="宋体"/>
          <w:sz w:val="32"/>
          <w:szCs w:val="28"/>
        </w:rPr>
      </w:pPr>
    </w:p>
    <w:p w:rsidR="00EC288D" w:rsidRDefault="00EC288D">
      <w:pPr>
        <w:rPr>
          <w:rFonts w:ascii="仿宋_GB2312" w:eastAsia="仿宋_GB2312" w:hAnsi="宋体"/>
          <w:sz w:val="32"/>
          <w:szCs w:val="28"/>
        </w:rPr>
      </w:pPr>
    </w:p>
    <w:p w:rsidR="00EC288D" w:rsidRDefault="00EC288D">
      <w:pPr>
        <w:jc w:val="center"/>
        <w:rPr>
          <w:rFonts w:ascii="仿宋_GB2312" w:eastAsia="仿宋_GB2312" w:hAnsi="宋体"/>
          <w:sz w:val="32"/>
          <w:szCs w:val="28"/>
        </w:rPr>
      </w:pPr>
    </w:p>
    <w:p w:rsidR="00EC288D" w:rsidRDefault="00EC288D">
      <w:pPr>
        <w:jc w:val="center"/>
        <w:rPr>
          <w:rFonts w:ascii="仿宋_GB2312" w:eastAsia="仿宋_GB2312" w:hAnsi="宋体"/>
          <w:sz w:val="32"/>
          <w:szCs w:val="28"/>
        </w:rPr>
      </w:pPr>
    </w:p>
    <w:p w:rsidR="00EC288D" w:rsidRDefault="00EC288D">
      <w:pPr>
        <w:jc w:val="center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共青团上海师范大学委员会</w:t>
      </w:r>
    </w:p>
    <w:p w:rsidR="00EC288D" w:rsidRDefault="00EC288D">
      <w:pPr>
        <w:spacing w:line="360" w:lineRule="auto"/>
        <w:jc w:val="center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二○二〇年二月</w:t>
      </w:r>
    </w:p>
    <w:p w:rsidR="00EC288D" w:rsidRDefault="00EC288D">
      <w:pPr>
        <w:spacing w:line="360" w:lineRule="auto"/>
        <w:jc w:val="center"/>
        <w:rPr>
          <w:rFonts w:ascii="仿宋_GB2312" w:eastAsia="仿宋_GB2312" w:hAnsi="宋体"/>
          <w:sz w:val="32"/>
          <w:szCs w:val="28"/>
        </w:rPr>
      </w:pPr>
    </w:p>
    <w:p w:rsidR="00EC288D" w:rsidRDefault="00EC288D">
      <w:pPr>
        <w:spacing w:line="360" w:lineRule="auto"/>
        <w:jc w:val="center"/>
        <w:rPr>
          <w:rFonts w:ascii="仿宋_GB2312" w:eastAsia="仿宋_GB2312" w:hAnsi="宋体"/>
          <w:sz w:val="32"/>
          <w:szCs w:val="28"/>
        </w:rPr>
      </w:pPr>
    </w:p>
    <w:p w:rsidR="00EC288D" w:rsidRDefault="00EC288D">
      <w:pPr>
        <w:spacing w:line="360" w:lineRule="auto"/>
        <w:rPr>
          <w:rFonts w:ascii="仿宋_GB2312" w:eastAsia="仿宋_GB2312" w:hAnsi="宋体"/>
          <w:sz w:val="32"/>
          <w:szCs w:val="28"/>
        </w:rPr>
      </w:pPr>
    </w:p>
    <w:tbl>
      <w:tblPr>
        <w:tblW w:w="8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6"/>
        <w:gridCol w:w="1560"/>
        <w:gridCol w:w="1209"/>
        <w:gridCol w:w="350"/>
        <w:gridCol w:w="838"/>
        <w:gridCol w:w="863"/>
        <w:gridCol w:w="1803"/>
      </w:tblGrid>
      <w:tr w:rsidR="00EC288D">
        <w:trPr>
          <w:trHeight w:val="467"/>
          <w:jc w:val="center"/>
        </w:trPr>
        <w:tc>
          <w:tcPr>
            <w:tcW w:w="1696" w:type="dxa"/>
            <w:vAlign w:val="center"/>
          </w:tcPr>
          <w:p w:rsidR="00EC288D" w:rsidRDefault="00EC288D">
            <w:pPr>
              <w:spacing w:line="4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623" w:type="dxa"/>
            <w:gridSpan w:val="6"/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</w:p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</w:p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</w:p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b/>
                <w:sz w:val="24"/>
                <w:szCs w:val="24"/>
              </w:rPr>
            </w:pPr>
          </w:p>
        </w:tc>
      </w:tr>
      <w:tr w:rsidR="00EC288D">
        <w:trPr>
          <w:trHeight w:val="467"/>
          <w:jc w:val="center"/>
        </w:trPr>
        <w:tc>
          <w:tcPr>
            <w:tcW w:w="1696" w:type="dxa"/>
            <w:vAlign w:val="center"/>
          </w:tcPr>
          <w:p w:rsidR="00EC288D" w:rsidRDefault="00EC288D">
            <w:pPr>
              <w:spacing w:line="4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所属学院</w:t>
            </w:r>
          </w:p>
        </w:tc>
        <w:tc>
          <w:tcPr>
            <w:tcW w:w="6623" w:type="dxa"/>
            <w:gridSpan w:val="6"/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</w:p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</w:p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b/>
                <w:sz w:val="24"/>
                <w:szCs w:val="24"/>
              </w:rPr>
            </w:pP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88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负责人信息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姓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学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历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15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年级专业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联系方式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44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指导老师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姓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单位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44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联系方式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职称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44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研究领域</w:t>
            </w:r>
          </w:p>
        </w:tc>
        <w:tc>
          <w:tcPr>
            <w:tcW w:w="5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8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其他成员信息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学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院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年级专业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联系方式</w:t>
            </w: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4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3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6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</w:tr>
      <w:tr w:rsidR="00EC288D">
        <w:trPr>
          <w:cantSplit/>
          <w:trHeight w:val="2020"/>
          <w:jc w:val="center"/>
        </w:trPr>
        <w:tc>
          <w:tcPr>
            <w:tcW w:w="1696" w:type="dxa"/>
            <w:vAlign w:val="center"/>
          </w:tcPr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项目目的</w:t>
            </w:r>
          </w:p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和基本思路</w:t>
            </w:r>
          </w:p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6623" w:type="dxa"/>
            <w:gridSpan w:val="6"/>
          </w:tcPr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EC288D">
        <w:trPr>
          <w:cantSplit/>
          <w:trHeight w:val="3499"/>
          <w:jc w:val="center"/>
        </w:trPr>
        <w:tc>
          <w:tcPr>
            <w:tcW w:w="1696" w:type="dxa"/>
            <w:vAlign w:val="center"/>
          </w:tcPr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项目实际</w:t>
            </w:r>
          </w:p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应用价值和</w:t>
            </w:r>
          </w:p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现实指导意义</w:t>
            </w:r>
          </w:p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6623" w:type="dxa"/>
            <w:gridSpan w:val="6"/>
          </w:tcPr>
          <w:p w:rsidR="00EC288D" w:rsidRDefault="00EC288D"/>
          <w:p w:rsidR="00EC288D" w:rsidRDefault="00EC288D"/>
          <w:p w:rsidR="00EC288D" w:rsidRDefault="00EC288D"/>
          <w:p w:rsidR="00EC288D" w:rsidRDefault="00EC288D"/>
          <w:p w:rsidR="00EC288D" w:rsidRDefault="00EC288D"/>
          <w:p w:rsidR="00EC288D" w:rsidRDefault="00EC288D"/>
          <w:p w:rsidR="00EC288D" w:rsidRDefault="00EC288D"/>
          <w:p w:rsidR="00EC288D" w:rsidRDefault="00EC288D"/>
          <w:p w:rsidR="00EC288D" w:rsidRDefault="00EC288D"/>
          <w:p w:rsidR="00EC288D" w:rsidRDefault="00EC288D"/>
          <w:p w:rsidR="00EC288D" w:rsidRDefault="00EC288D"/>
        </w:tc>
      </w:tr>
      <w:tr w:rsidR="00EC288D">
        <w:trPr>
          <w:cantSplit/>
          <w:trHeight w:val="1975"/>
          <w:jc w:val="center"/>
        </w:trPr>
        <w:tc>
          <w:tcPr>
            <w:tcW w:w="1696" w:type="dxa"/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项目摘要</w:t>
            </w:r>
          </w:p>
        </w:tc>
        <w:tc>
          <w:tcPr>
            <w:tcW w:w="6623" w:type="dxa"/>
            <w:gridSpan w:val="6"/>
          </w:tcPr>
          <w:p w:rsidR="00EC288D" w:rsidRDefault="00EC288D"/>
          <w:p w:rsidR="00EC288D" w:rsidRDefault="00EC288D"/>
          <w:p w:rsidR="00EC288D" w:rsidRDefault="00EC288D"/>
          <w:p w:rsidR="00EC288D" w:rsidRDefault="00EC288D"/>
          <w:p w:rsidR="00EC288D" w:rsidRDefault="00EC288D"/>
          <w:p w:rsidR="00EC288D" w:rsidRDefault="00EC288D"/>
          <w:p w:rsidR="00EC288D" w:rsidRDefault="00EC288D"/>
        </w:tc>
      </w:tr>
      <w:tr w:rsidR="00EC288D">
        <w:trPr>
          <w:cantSplit/>
          <w:trHeight w:val="3499"/>
          <w:jc w:val="center"/>
        </w:trPr>
        <w:tc>
          <w:tcPr>
            <w:tcW w:w="1696" w:type="dxa"/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主要调查对象及调查数量</w:t>
            </w:r>
          </w:p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6623" w:type="dxa"/>
            <w:gridSpan w:val="6"/>
          </w:tcPr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例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: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省（市）县（区）、（镇）村（街）、调查单位或个人。</w:t>
            </w:r>
          </w:p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149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pacing w:val="-4"/>
                <w:kern w:val="0"/>
                <w:sz w:val="22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调查方式</w:t>
            </w:r>
          </w:p>
        </w:tc>
        <w:tc>
          <w:tcPr>
            <w:tcW w:w="66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□走访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□问卷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□现场采访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□人员介绍</w:t>
            </w:r>
          </w:p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□个别交谈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□亲临实践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□会议</w:t>
            </w:r>
          </w:p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□图片、照片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□书报刊物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□统计报表</w:t>
            </w:r>
          </w:p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□影视资料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□文件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□集体组织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 </w:t>
            </w:r>
          </w:p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□自发</w:t>
            </w:r>
            <w:r>
              <w:rPr>
                <w:rFonts w:ascii="华文仿宋" w:eastAsia="华文仿宋" w:hAnsi="华文仿宋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□其他</w:t>
            </w: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142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pacing w:val="-4"/>
                <w:kern w:val="0"/>
                <w:sz w:val="22"/>
                <w:szCs w:val="24"/>
              </w:rPr>
              <w:t>活动起止时间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日</w:t>
            </w: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至</w:t>
            </w:r>
          </w:p>
          <w:p w:rsidR="00EC288D" w:rsidRDefault="00EC288D">
            <w:pPr>
              <w:spacing w:line="260" w:lineRule="exact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日</w:t>
            </w: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调研天数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88D" w:rsidRDefault="00EC288D">
            <w:pPr>
              <w:spacing w:line="260" w:lineRule="exact"/>
              <w:jc w:val="center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天</w:t>
            </w: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724"/>
          <w:jc w:val="center"/>
        </w:trPr>
        <w:tc>
          <w:tcPr>
            <w:tcW w:w="16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项目计划</w:t>
            </w:r>
          </w:p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与进度</w:t>
            </w:r>
          </w:p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</w:p>
        </w:tc>
        <w:tc>
          <w:tcPr>
            <w:tcW w:w="662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816"/>
          <w:jc w:val="center"/>
        </w:trPr>
        <w:tc>
          <w:tcPr>
            <w:tcW w:w="16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学院团委</w:t>
            </w:r>
          </w:p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审核意见</w:t>
            </w:r>
          </w:p>
        </w:tc>
        <w:tc>
          <w:tcPr>
            <w:tcW w:w="66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88D" w:rsidRDefault="00EC288D">
            <w:pPr>
              <w:spacing w:line="360" w:lineRule="auto"/>
              <w:ind w:right="480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ind w:right="480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ind w:right="480" w:firstLineChars="1350" w:firstLine="3132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单位盖章：</w:t>
            </w:r>
          </w:p>
          <w:p w:rsidR="00EC288D" w:rsidRDefault="00EC288D">
            <w:pPr>
              <w:spacing w:line="360" w:lineRule="auto"/>
              <w:ind w:right="480" w:firstLineChars="1700" w:firstLine="3944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日</w:t>
            </w:r>
          </w:p>
        </w:tc>
      </w:tr>
      <w:tr w:rsidR="00EC288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816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校团委</w:t>
            </w:r>
          </w:p>
          <w:p w:rsidR="00EC288D" w:rsidRDefault="00EC288D">
            <w:pPr>
              <w:spacing w:line="360" w:lineRule="auto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审核意见</w:t>
            </w:r>
          </w:p>
        </w:tc>
        <w:tc>
          <w:tcPr>
            <w:tcW w:w="66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88D" w:rsidRDefault="00EC288D">
            <w:pPr>
              <w:spacing w:line="360" w:lineRule="auto"/>
              <w:ind w:right="480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ind w:right="480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</w:p>
          <w:p w:rsidR="00EC288D" w:rsidRDefault="00EC288D">
            <w:pPr>
              <w:spacing w:line="360" w:lineRule="auto"/>
              <w:ind w:right="480" w:firstLineChars="1350" w:firstLine="3132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单位盖章：</w:t>
            </w:r>
          </w:p>
          <w:p w:rsidR="00EC288D" w:rsidRDefault="00EC288D">
            <w:pPr>
              <w:spacing w:line="360" w:lineRule="auto"/>
              <w:ind w:right="480" w:firstLineChars="1700" w:firstLine="3944"/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华文仿宋" w:eastAsia="华文仿宋" w:hAnsi="华文仿宋"/>
                <w:spacing w:val="-4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pacing w:val="-4"/>
                <w:kern w:val="0"/>
                <w:sz w:val="24"/>
                <w:szCs w:val="24"/>
              </w:rPr>
              <w:t>日</w:t>
            </w:r>
          </w:p>
        </w:tc>
      </w:tr>
    </w:tbl>
    <w:p w:rsidR="00EC288D" w:rsidRDefault="00EC288D">
      <w:pPr>
        <w:tabs>
          <w:tab w:val="center" w:pos="4153"/>
          <w:tab w:val="left" w:pos="5220"/>
        </w:tabs>
        <w:spacing w:line="360" w:lineRule="auto"/>
        <w:ind w:rightChars="-27" w:right="-57"/>
        <w:jc w:val="left"/>
        <w:rPr>
          <w:rFonts w:ascii="仿宋_GB2312" w:eastAsia="仿宋_GB2312" w:hAnsi="楷体_GB2312"/>
          <w:color w:val="FF0000"/>
          <w:spacing w:val="-4"/>
          <w:sz w:val="24"/>
          <w:szCs w:val="24"/>
        </w:rPr>
      </w:pPr>
    </w:p>
    <w:sectPr w:rsidR="00EC288D" w:rsidSect="002A17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91" w:right="1361" w:bottom="1191" w:left="1361" w:header="851" w:footer="992" w:gutter="0"/>
      <w:pgNumType w:fmt="numberInDash"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88D" w:rsidRDefault="00EC288D" w:rsidP="002A175A">
      <w:r>
        <w:separator/>
      </w:r>
    </w:p>
  </w:endnote>
  <w:endnote w:type="continuationSeparator" w:id="0">
    <w:p w:rsidR="00EC288D" w:rsidRDefault="00EC288D" w:rsidP="002A1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华文中宋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88D" w:rsidRDefault="00EC288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88D" w:rsidRDefault="00EC288D">
    <w:pPr>
      <w:pStyle w:val="Footer"/>
      <w:framePr w:wrap="around" w:vAnchor="text" w:hAnchor="margin" w:xAlign="center" w:yAlign="top"/>
    </w:pPr>
    <w:r>
      <w:rPr>
        <w:rStyle w:val="PageNumber"/>
      </w:rPr>
      <w:fldChar w:fldCharType="begin"/>
    </w:r>
    <w:r>
      <w:rPr>
        <w:rStyle w:val="PageNumber"/>
      </w:rPr>
      <w:instrText xml:space="preserve"> PAGE  </w:instrText>
    </w:r>
    <w:r>
      <w:rPr>
        <w:rStyle w:val="PageNumber"/>
      </w:rPr>
      <w:fldChar w:fldCharType="separate"/>
    </w:r>
    <w:r>
      <w:rPr>
        <w:rStyle w:val="PageNumber"/>
        <w:noProof/>
      </w:rPr>
      <w:t>- 2 -</w:t>
    </w:r>
    <w:r>
      <w:rPr>
        <w:rStyle w:val="PageNumber"/>
      </w:rPr>
      <w:fldChar w:fldCharType="end"/>
    </w:r>
  </w:p>
  <w:p w:rsidR="00EC288D" w:rsidRDefault="00EC288D">
    <w:pPr>
      <w:pStyle w:val="Footer"/>
      <w:ind w:right="360"/>
      <w:jc w:val="center"/>
    </w:pPr>
  </w:p>
  <w:p w:rsidR="00EC288D" w:rsidRDefault="00EC288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88D" w:rsidRDefault="00EC28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88D" w:rsidRDefault="00EC288D" w:rsidP="002A175A">
      <w:r>
        <w:separator/>
      </w:r>
    </w:p>
  </w:footnote>
  <w:footnote w:type="continuationSeparator" w:id="0">
    <w:p w:rsidR="00EC288D" w:rsidRDefault="00EC288D" w:rsidP="002A1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88D" w:rsidRDefault="00EC288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88D" w:rsidRDefault="00EC288D" w:rsidP="005312C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88D" w:rsidRDefault="00EC28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6A31"/>
    <w:rsid w:val="00021ACE"/>
    <w:rsid w:val="0003599F"/>
    <w:rsid w:val="00051B7E"/>
    <w:rsid w:val="00076408"/>
    <w:rsid w:val="000A32FB"/>
    <w:rsid w:val="000B1FC8"/>
    <w:rsid w:val="000B339C"/>
    <w:rsid w:val="000B50B3"/>
    <w:rsid w:val="000C1BD1"/>
    <w:rsid w:val="000C68FE"/>
    <w:rsid w:val="000E2C27"/>
    <w:rsid w:val="000E531E"/>
    <w:rsid w:val="000E7180"/>
    <w:rsid w:val="00121154"/>
    <w:rsid w:val="00122F11"/>
    <w:rsid w:val="001255AB"/>
    <w:rsid w:val="00160DD6"/>
    <w:rsid w:val="001646A4"/>
    <w:rsid w:val="00172A27"/>
    <w:rsid w:val="0018425D"/>
    <w:rsid w:val="0018575A"/>
    <w:rsid w:val="001923A3"/>
    <w:rsid w:val="001A238A"/>
    <w:rsid w:val="001B12D3"/>
    <w:rsid w:val="001B4DAC"/>
    <w:rsid w:val="00215BFA"/>
    <w:rsid w:val="002167D8"/>
    <w:rsid w:val="00231D83"/>
    <w:rsid w:val="00241C58"/>
    <w:rsid w:val="0025672A"/>
    <w:rsid w:val="002824D7"/>
    <w:rsid w:val="002A175A"/>
    <w:rsid w:val="002A3681"/>
    <w:rsid w:val="002E144A"/>
    <w:rsid w:val="003040ED"/>
    <w:rsid w:val="00347F6B"/>
    <w:rsid w:val="00390041"/>
    <w:rsid w:val="003A1137"/>
    <w:rsid w:val="003A6A28"/>
    <w:rsid w:val="003A7EC0"/>
    <w:rsid w:val="003B21B0"/>
    <w:rsid w:val="003B4845"/>
    <w:rsid w:val="003C52C8"/>
    <w:rsid w:val="003D2671"/>
    <w:rsid w:val="003E289E"/>
    <w:rsid w:val="003E594B"/>
    <w:rsid w:val="00402D69"/>
    <w:rsid w:val="0040697B"/>
    <w:rsid w:val="00430F23"/>
    <w:rsid w:val="0047586B"/>
    <w:rsid w:val="00494ED1"/>
    <w:rsid w:val="00495405"/>
    <w:rsid w:val="004B1B14"/>
    <w:rsid w:val="004C23A6"/>
    <w:rsid w:val="004D6F97"/>
    <w:rsid w:val="004E2E09"/>
    <w:rsid w:val="004E5162"/>
    <w:rsid w:val="00500192"/>
    <w:rsid w:val="00505F11"/>
    <w:rsid w:val="005078A2"/>
    <w:rsid w:val="005312CC"/>
    <w:rsid w:val="00545027"/>
    <w:rsid w:val="00546E99"/>
    <w:rsid w:val="005647A5"/>
    <w:rsid w:val="00582B68"/>
    <w:rsid w:val="005863FC"/>
    <w:rsid w:val="0058748B"/>
    <w:rsid w:val="005A65CC"/>
    <w:rsid w:val="005C6609"/>
    <w:rsid w:val="00641DD1"/>
    <w:rsid w:val="006423D4"/>
    <w:rsid w:val="00653DDC"/>
    <w:rsid w:val="00656A7F"/>
    <w:rsid w:val="00663DD2"/>
    <w:rsid w:val="00667AA9"/>
    <w:rsid w:val="006711B1"/>
    <w:rsid w:val="006749A9"/>
    <w:rsid w:val="0067644A"/>
    <w:rsid w:val="00681C96"/>
    <w:rsid w:val="006B1585"/>
    <w:rsid w:val="006C2FDC"/>
    <w:rsid w:val="006F273A"/>
    <w:rsid w:val="006F7B7E"/>
    <w:rsid w:val="00703E00"/>
    <w:rsid w:val="00760A89"/>
    <w:rsid w:val="00782D70"/>
    <w:rsid w:val="007928C0"/>
    <w:rsid w:val="007A7250"/>
    <w:rsid w:val="007B7EDF"/>
    <w:rsid w:val="007C12B2"/>
    <w:rsid w:val="007C210D"/>
    <w:rsid w:val="007D0790"/>
    <w:rsid w:val="007D6832"/>
    <w:rsid w:val="007F715D"/>
    <w:rsid w:val="00812A41"/>
    <w:rsid w:val="00843EDB"/>
    <w:rsid w:val="00850575"/>
    <w:rsid w:val="00881F48"/>
    <w:rsid w:val="00890211"/>
    <w:rsid w:val="00894999"/>
    <w:rsid w:val="0089583B"/>
    <w:rsid w:val="008D1246"/>
    <w:rsid w:val="008D1DAB"/>
    <w:rsid w:val="008D7054"/>
    <w:rsid w:val="008E59D0"/>
    <w:rsid w:val="009248FC"/>
    <w:rsid w:val="00943F3D"/>
    <w:rsid w:val="009459D3"/>
    <w:rsid w:val="009718BF"/>
    <w:rsid w:val="00974BBB"/>
    <w:rsid w:val="00981F96"/>
    <w:rsid w:val="009861FD"/>
    <w:rsid w:val="009A1B4D"/>
    <w:rsid w:val="009B6772"/>
    <w:rsid w:val="009C7607"/>
    <w:rsid w:val="009E6F9F"/>
    <w:rsid w:val="009F5CCB"/>
    <w:rsid w:val="00A07497"/>
    <w:rsid w:val="00A2208B"/>
    <w:rsid w:val="00A24870"/>
    <w:rsid w:val="00A3110B"/>
    <w:rsid w:val="00A312A6"/>
    <w:rsid w:val="00A3793C"/>
    <w:rsid w:val="00A541BC"/>
    <w:rsid w:val="00A55E8E"/>
    <w:rsid w:val="00A964F7"/>
    <w:rsid w:val="00AA5285"/>
    <w:rsid w:val="00AB22E0"/>
    <w:rsid w:val="00AB3773"/>
    <w:rsid w:val="00AC5719"/>
    <w:rsid w:val="00AC6244"/>
    <w:rsid w:val="00AD24D7"/>
    <w:rsid w:val="00AE2DEF"/>
    <w:rsid w:val="00AF5CE1"/>
    <w:rsid w:val="00B00397"/>
    <w:rsid w:val="00B3574F"/>
    <w:rsid w:val="00B740F5"/>
    <w:rsid w:val="00B813EB"/>
    <w:rsid w:val="00B84953"/>
    <w:rsid w:val="00B87BBE"/>
    <w:rsid w:val="00BB7AED"/>
    <w:rsid w:val="00BE0BBF"/>
    <w:rsid w:val="00BF3ED2"/>
    <w:rsid w:val="00C0390D"/>
    <w:rsid w:val="00C4046B"/>
    <w:rsid w:val="00C42A62"/>
    <w:rsid w:val="00C50E01"/>
    <w:rsid w:val="00C56F89"/>
    <w:rsid w:val="00C57FE3"/>
    <w:rsid w:val="00C62163"/>
    <w:rsid w:val="00CA50EA"/>
    <w:rsid w:val="00CB1313"/>
    <w:rsid w:val="00CE40C1"/>
    <w:rsid w:val="00CE505D"/>
    <w:rsid w:val="00D001F7"/>
    <w:rsid w:val="00D22780"/>
    <w:rsid w:val="00D24B76"/>
    <w:rsid w:val="00D3183F"/>
    <w:rsid w:val="00D318AD"/>
    <w:rsid w:val="00D65799"/>
    <w:rsid w:val="00D76007"/>
    <w:rsid w:val="00D97243"/>
    <w:rsid w:val="00DA4CEC"/>
    <w:rsid w:val="00DA719F"/>
    <w:rsid w:val="00DB1920"/>
    <w:rsid w:val="00DF554B"/>
    <w:rsid w:val="00E03932"/>
    <w:rsid w:val="00E226D5"/>
    <w:rsid w:val="00E24EBC"/>
    <w:rsid w:val="00E3482F"/>
    <w:rsid w:val="00E420C1"/>
    <w:rsid w:val="00E45141"/>
    <w:rsid w:val="00E646B3"/>
    <w:rsid w:val="00E64FAC"/>
    <w:rsid w:val="00E715C9"/>
    <w:rsid w:val="00E9739F"/>
    <w:rsid w:val="00EB36A1"/>
    <w:rsid w:val="00EB5DA9"/>
    <w:rsid w:val="00EC0D57"/>
    <w:rsid w:val="00EC288D"/>
    <w:rsid w:val="00EE2624"/>
    <w:rsid w:val="00EE50A4"/>
    <w:rsid w:val="00F22996"/>
    <w:rsid w:val="00F3581D"/>
    <w:rsid w:val="00F42523"/>
    <w:rsid w:val="00F42C2C"/>
    <w:rsid w:val="00F601A2"/>
    <w:rsid w:val="00F765E5"/>
    <w:rsid w:val="00F939CA"/>
    <w:rsid w:val="00FA71BE"/>
    <w:rsid w:val="00FC694D"/>
    <w:rsid w:val="00FF317B"/>
    <w:rsid w:val="037554BB"/>
    <w:rsid w:val="1CC97C53"/>
    <w:rsid w:val="23B665A6"/>
    <w:rsid w:val="263E2F57"/>
    <w:rsid w:val="26E005D2"/>
    <w:rsid w:val="29BF490D"/>
    <w:rsid w:val="2EDB0A6C"/>
    <w:rsid w:val="3B1E0BAF"/>
    <w:rsid w:val="3D0C5D3D"/>
    <w:rsid w:val="3D872942"/>
    <w:rsid w:val="5F68632B"/>
    <w:rsid w:val="6B421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uiPriority="0"/>
    <w:lsdException w:name="Table Web 3" w:semiHidden="1" w:unhideWhenUsed="1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175A"/>
    <w:pPr>
      <w:widowControl w:val="0"/>
      <w:jc w:val="both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175A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175A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175A"/>
    <w:rPr>
      <w:b/>
      <w:kern w:val="44"/>
      <w:sz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A175A"/>
    <w:rPr>
      <w:rFonts w:ascii="Cambria" w:eastAsia="宋体" w:hAnsi="Cambria"/>
      <w:b/>
      <w:kern w:val="2"/>
      <w:sz w:val="32"/>
    </w:rPr>
  </w:style>
  <w:style w:type="paragraph" w:styleId="BodyText">
    <w:name w:val="Body Text"/>
    <w:basedOn w:val="Normal"/>
    <w:link w:val="BodyTextChar"/>
    <w:uiPriority w:val="99"/>
    <w:rsid w:val="002A175A"/>
    <w:pPr>
      <w:spacing w:after="12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175A"/>
    <w:rPr>
      <w:kern w:val="2"/>
      <w:sz w:val="22"/>
    </w:rPr>
  </w:style>
  <w:style w:type="paragraph" w:styleId="BodyTextIndent">
    <w:name w:val="Body Text Indent"/>
    <w:basedOn w:val="Normal"/>
    <w:link w:val="BodyTextIndentChar"/>
    <w:uiPriority w:val="99"/>
    <w:rsid w:val="002A175A"/>
    <w:pPr>
      <w:spacing w:line="380" w:lineRule="exact"/>
      <w:ind w:right="386" w:firstLine="482"/>
    </w:pPr>
    <w:rPr>
      <w:rFonts w:ascii="Times New Roman" w:hAnsi="Times New Roman"/>
      <w:kern w:val="0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A175A"/>
    <w:rPr>
      <w:rFonts w:ascii="Times New Roman" w:eastAsia="宋体" w:hAnsi="Times New Roman"/>
      <w:sz w:val="20"/>
    </w:rPr>
  </w:style>
  <w:style w:type="paragraph" w:styleId="TOC3">
    <w:name w:val="toc 3"/>
    <w:basedOn w:val="Normal"/>
    <w:next w:val="Normal"/>
    <w:uiPriority w:val="99"/>
    <w:rsid w:val="002A175A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Date">
    <w:name w:val="Date"/>
    <w:basedOn w:val="Normal"/>
    <w:next w:val="Normal"/>
    <w:link w:val="DateChar"/>
    <w:uiPriority w:val="99"/>
    <w:rsid w:val="002A175A"/>
    <w:pPr>
      <w:ind w:leftChars="2500" w:left="100"/>
    </w:pPr>
    <w:rPr>
      <w:rFonts w:ascii="Times New Roman" w:hAnsi="Times New Roman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2A175A"/>
    <w:rPr>
      <w:kern w:val="2"/>
      <w:sz w:val="22"/>
    </w:rPr>
  </w:style>
  <w:style w:type="paragraph" w:styleId="BalloonText">
    <w:name w:val="Balloon Text"/>
    <w:basedOn w:val="Normal"/>
    <w:link w:val="BalloonTextChar"/>
    <w:uiPriority w:val="99"/>
    <w:rsid w:val="002A175A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A175A"/>
    <w:rPr>
      <w:rFonts w:ascii="Calibri" w:eastAsia="宋体" w:hAnsi="Calibri"/>
      <w:sz w:val="18"/>
    </w:rPr>
  </w:style>
  <w:style w:type="paragraph" w:styleId="Footer">
    <w:name w:val="footer"/>
    <w:basedOn w:val="Normal"/>
    <w:link w:val="FooterChar"/>
    <w:uiPriority w:val="99"/>
    <w:rsid w:val="002A175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A175A"/>
    <w:rPr>
      <w:rFonts w:ascii="Calibri" w:eastAsia="宋体" w:hAnsi="Calibri"/>
      <w:sz w:val="18"/>
    </w:rPr>
  </w:style>
  <w:style w:type="paragraph" w:styleId="Header">
    <w:name w:val="header"/>
    <w:basedOn w:val="Normal"/>
    <w:link w:val="HeaderChar"/>
    <w:uiPriority w:val="99"/>
    <w:rsid w:val="002A1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A175A"/>
    <w:rPr>
      <w:rFonts w:ascii="Calibri" w:eastAsia="宋体" w:hAnsi="Calibri"/>
      <w:sz w:val="18"/>
    </w:rPr>
  </w:style>
  <w:style w:type="paragraph" w:styleId="TOC1">
    <w:name w:val="toc 1"/>
    <w:basedOn w:val="Normal"/>
    <w:next w:val="Normal"/>
    <w:uiPriority w:val="99"/>
    <w:rsid w:val="002A175A"/>
    <w:pPr>
      <w:widowControl/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Normal"/>
    <w:next w:val="Normal"/>
    <w:uiPriority w:val="99"/>
    <w:rsid w:val="002A175A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NormalWeb">
    <w:name w:val="Normal (Web)"/>
    <w:basedOn w:val="Normal"/>
    <w:uiPriority w:val="99"/>
    <w:rsid w:val="002A175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2A175A"/>
    <w:rPr>
      <w:rFonts w:cs="Times New Roman"/>
      <w:b/>
    </w:rPr>
  </w:style>
  <w:style w:type="character" w:styleId="PageNumber">
    <w:name w:val="page number"/>
    <w:basedOn w:val="DefaultParagraphFont"/>
    <w:uiPriority w:val="99"/>
    <w:rsid w:val="002A175A"/>
    <w:rPr>
      <w:rFonts w:cs="Times New Roman"/>
    </w:rPr>
  </w:style>
  <w:style w:type="character" w:styleId="Hyperlink">
    <w:name w:val="Hyperlink"/>
    <w:basedOn w:val="DefaultParagraphFont"/>
    <w:uiPriority w:val="99"/>
    <w:rsid w:val="002A175A"/>
    <w:rPr>
      <w:rFonts w:cs="Times New Roman"/>
      <w:color w:val="0000FF"/>
      <w:u w:val="single"/>
    </w:rPr>
  </w:style>
  <w:style w:type="character" w:customStyle="1" w:styleId="shnuhead1">
    <w:name w:val="shnuhead1"/>
    <w:uiPriority w:val="99"/>
    <w:rsid w:val="002A175A"/>
    <w:rPr>
      <w:b/>
      <w:sz w:val="30"/>
    </w:rPr>
  </w:style>
  <w:style w:type="character" w:customStyle="1" w:styleId="apple-style-span">
    <w:name w:val="apple-style-span"/>
    <w:uiPriority w:val="99"/>
    <w:rsid w:val="002A175A"/>
  </w:style>
  <w:style w:type="paragraph" w:customStyle="1" w:styleId="0">
    <w:name w:val="0"/>
    <w:basedOn w:val="Normal"/>
    <w:uiPriority w:val="99"/>
    <w:rsid w:val="002A175A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无间隔1"/>
    <w:uiPriority w:val="99"/>
    <w:rsid w:val="002A175A"/>
    <w:pPr>
      <w:widowControl w:val="0"/>
      <w:jc w:val="both"/>
    </w:pPr>
    <w:rPr>
      <w:rFonts w:ascii="Calibri" w:hAnsi="Calibri"/>
    </w:rPr>
  </w:style>
  <w:style w:type="paragraph" w:customStyle="1" w:styleId="TOC10">
    <w:name w:val="TOC 标题1"/>
    <w:basedOn w:val="Heading1"/>
    <w:next w:val="Normal"/>
    <w:uiPriority w:val="99"/>
    <w:rsid w:val="002A175A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Default">
    <w:name w:val="Default"/>
    <w:uiPriority w:val="99"/>
    <w:rsid w:val="002A175A"/>
    <w:pPr>
      <w:widowControl w:val="0"/>
      <w:autoSpaceDE w:val="0"/>
      <w:autoSpaceDN w:val="0"/>
      <w:adjustRightInd w:val="0"/>
    </w:pPr>
    <w:rPr>
      <w:rFonts w:ascii="华文中宋" w:eastAsia="华文中宋" w:hAnsi="Calibri" w:cs="华文中宋"/>
      <w:color w:val="000000"/>
      <w:kern w:val="0"/>
      <w:sz w:val="24"/>
      <w:szCs w:val="24"/>
    </w:rPr>
  </w:style>
  <w:style w:type="paragraph" w:customStyle="1" w:styleId="10">
    <w:name w:val="列出段落1"/>
    <w:basedOn w:val="Normal"/>
    <w:uiPriority w:val="99"/>
    <w:rsid w:val="002A175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92</Words>
  <Characters>529</Characters>
  <Application>Microsoft Office Outlook</Application>
  <DocSecurity>0</DocSecurity>
  <Lines>0</Lines>
  <Paragraphs>0</Paragraphs>
  <ScaleCrop>false</ScaleCrop>
  <Company>BBS.SUDA123.COM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     录</dc:title>
  <dc:subject/>
  <dc:creator>Yan Yan</dc:creator>
  <cp:keywords/>
  <dc:description/>
  <cp:lastModifiedBy>lenovo</cp:lastModifiedBy>
  <cp:revision>30</cp:revision>
  <cp:lastPrinted>2011-12-22T05:16:00Z</cp:lastPrinted>
  <dcterms:created xsi:type="dcterms:W3CDTF">2015-12-21T16:29:00Z</dcterms:created>
  <dcterms:modified xsi:type="dcterms:W3CDTF">2020-02-24T03:55:00Z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