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0225" w14:textId="77777777" w:rsidR="00C428DF" w:rsidRPr="00690DAE" w:rsidRDefault="00283B8D" w:rsidP="00690DAE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690DAE">
        <w:rPr>
          <w:rFonts w:ascii="宋体" w:eastAsia="宋体" w:hAnsi="宋体" w:cs="宋体" w:hint="eastAsia"/>
          <w:sz w:val="24"/>
          <w:szCs w:val="24"/>
        </w:rPr>
        <w:t>附件</w:t>
      </w:r>
      <w:r w:rsidRPr="00690DAE">
        <w:rPr>
          <w:rFonts w:ascii="宋体" w:eastAsia="宋体" w:hAnsi="宋体" w:cs="宋体" w:hint="eastAsia"/>
          <w:sz w:val="24"/>
          <w:szCs w:val="24"/>
        </w:rPr>
        <w:t>2</w:t>
      </w:r>
      <w:r w:rsidRPr="00690DAE">
        <w:rPr>
          <w:rFonts w:ascii="宋体" w:eastAsia="宋体" w:hAnsi="宋体" w:cs="宋体" w:hint="eastAsia"/>
          <w:sz w:val="24"/>
          <w:szCs w:val="24"/>
        </w:rPr>
        <w:t>：</w:t>
      </w:r>
    </w:p>
    <w:p w14:paraId="71089ECF" w14:textId="77777777" w:rsidR="00690DAE" w:rsidRDefault="00690DAE" w:rsidP="00690DAE">
      <w:pPr>
        <w:widowControl/>
        <w:spacing w:line="360" w:lineRule="auto"/>
        <w:jc w:val="center"/>
        <w:rPr>
          <w:rFonts w:ascii="黑体" w:eastAsia="黑体" w:hAnsi="黑体" w:cs="宋体"/>
          <w:sz w:val="32"/>
          <w:szCs w:val="32"/>
          <w:lang w:eastAsia="zh-Hans"/>
        </w:rPr>
      </w:pPr>
      <w:r w:rsidRPr="00690DAE">
        <w:rPr>
          <w:rFonts w:ascii="黑体" w:eastAsia="黑体" w:hAnsi="黑体" w:cs="宋体"/>
          <w:sz w:val="32"/>
          <w:szCs w:val="32"/>
          <w:lang w:eastAsia="zh-Hans"/>
        </w:rPr>
        <w:t>关于</w:t>
      </w:r>
      <w:r w:rsidRPr="00690DAE">
        <w:rPr>
          <w:rFonts w:ascii="黑体" w:eastAsia="黑体" w:hAnsi="黑体" w:cs="宋体" w:hint="eastAsia"/>
          <w:sz w:val="32"/>
          <w:szCs w:val="32"/>
          <w:lang w:eastAsia="zh-Hans"/>
        </w:rPr>
        <w:t>2</w:t>
      </w:r>
      <w:r w:rsidRPr="00690DAE">
        <w:rPr>
          <w:rFonts w:ascii="黑体" w:eastAsia="黑体" w:hAnsi="黑体" w:cs="宋体"/>
          <w:sz w:val="32"/>
          <w:szCs w:val="32"/>
          <w:lang w:eastAsia="zh-Hans"/>
        </w:rPr>
        <w:t>021-2022</w:t>
      </w:r>
      <w:r w:rsidRPr="00690DAE">
        <w:rPr>
          <w:rFonts w:ascii="黑体" w:eastAsia="黑体" w:hAnsi="黑体" w:cs="宋体" w:hint="eastAsia"/>
          <w:sz w:val="32"/>
          <w:szCs w:val="32"/>
          <w:lang w:eastAsia="zh-Hans"/>
        </w:rPr>
        <w:t>学年第一学期</w:t>
      </w:r>
      <w:r w:rsidRPr="00690DAE">
        <w:rPr>
          <w:rFonts w:ascii="黑体" w:eastAsia="黑体" w:hAnsi="黑体" w:cs="宋体"/>
          <w:sz w:val="32"/>
          <w:szCs w:val="32"/>
          <w:lang w:eastAsia="zh-Hans"/>
        </w:rPr>
        <w:t>主题团日活动</w:t>
      </w:r>
    </w:p>
    <w:p w14:paraId="650501AB" w14:textId="0C1DDF35" w:rsidR="00690DAE" w:rsidRPr="00690DAE" w:rsidRDefault="00690DAE" w:rsidP="00690DAE">
      <w:pPr>
        <w:widowControl/>
        <w:spacing w:line="360" w:lineRule="auto"/>
        <w:jc w:val="center"/>
        <w:rPr>
          <w:rFonts w:ascii="黑体" w:eastAsia="黑体" w:hAnsi="黑体" w:cs="宋体"/>
          <w:sz w:val="32"/>
          <w:szCs w:val="32"/>
          <w:lang w:eastAsia="zh-Hans"/>
        </w:rPr>
      </w:pPr>
      <w:r w:rsidRPr="00690DAE">
        <w:rPr>
          <w:rFonts w:ascii="黑体" w:eastAsia="黑体" w:hAnsi="黑体" w:cs="宋体"/>
          <w:sz w:val="32"/>
          <w:szCs w:val="32"/>
          <w:lang w:eastAsia="zh-Hans"/>
        </w:rPr>
        <w:t>微团课和微视频的具体要求</w:t>
      </w:r>
    </w:p>
    <w:p w14:paraId="1F5C1178" w14:textId="414BAF9E" w:rsidR="00C428DF" w:rsidRPr="00690DAE" w:rsidRDefault="00283B8D" w:rsidP="00690DAE">
      <w:pPr>
        <w:widowControl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eastAsia="zh-Hans" w:bidi="ar"/>
        </w:rPr>
        <w:t>一</w:t>
      </w: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eastAsia="zh-Hans" w:bidi="ar"/>
        </w:rPr>
        <w:t>、</w:t>
      </w: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微团课</w:t>
      </w: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具体要求</w:t>
      </w:r>
    </w:p>
    <w:p w14:paraId="08672DDB" w14:textId="30DCA45A" w:rsidR="00690DAE" w:rsidRDefault="00690DAE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各基层团支部应在</w:t>
      </w:r>
      <w:r w:rsidRPr="00690D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专题学习和理论宣讲阶段至少拍摄一次微团课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43DC622E" w14:textId="4F34BB26" w:rsidR="00690DAE" w:rsidRPr="00690DAE" w:rsidRDefault="00690DAE" w:rsidP="00690DAE">
      <w:pPr>
        <w:widowControl/>
        <w:spacing w:line="360" w:lineRule="auto"/>
        <w:ind w:firstLine="561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专题学习阶段微团课主题应围绕“</w:t>
      </w:r>
      <w:r w:rsidRPr="001872A4">
        <w:rPr>
          <w:rFonts w:ascii="宋体" w:eastAsia="宋体" w:hAnsi="宋体" w:cs="Times New Roman"/>
          <w:sz w:val="24"/>
          <w:lang w:eastAsia="zh-Hans"/>
        </w:rPr>
        <w:t>习近平总书记</w:t>
      </w:r>
      <w:r>
        <w:rPr>
          <w:rFonts w:ascii="宋体" w:eastAsia="宋体" w:hAnsi="宋体" w:cs="Times New Roman"/>
          <w:sz w:val="24"/>
          <w:lang w:eastAsia="zh-Hans"/>
        </w:rPr>
        <w:t>‘</w:t>
      </w:r>
      <w:r w:rsidRPr="001872A4">
        <w:rPr>
          <w:rFonts w:ascii="宋体" w:eastAsia="宋体" w:hAnsi="宋体" w:cs="Times New Roman"/>
          <w:sz w:val="24"/>
          <w:lang w:eastAsia="zh-Hans"/>
        </w:rPr>
        <w:t>七一</w:t>
      </w:r>
      <w:r>
        <w:rPr>
          <w:rFonts w:ascii="宋体" w:eastAsia="宋体" w:hAnsi="宋体" w:cs="Times New Roman"/>
          <w:sz w:val="24"/>
          <w:lang w:eastAsia="zh-Hans"/>
        </w:rPr>
        <w:t>’</w:t>
      </w:r>
      <w:r w:rsidRPr="001872A4">
        <w:rPr>
          <w:rFonts w:ascii="宋体" w:eastAsia="宋体" w:hAnsi="宋体" w:cs="Times New Roman"/>
          <w:sz w:val="24"/>
          <w:lang w:eastAsia="zh-Hans"/>
        </w:rPr>
        <w:t>重要讲话</w:t>
      </w:r>
      <w:r w:rsidRPr="001872A4">
        <w:rPr>
          <w:rFonts w:ascii="宋体" w:eastAsia="宋体" w:hAnsi="宋体" w:cs="Times New Roman" w:hint="eastAsia"/>
          <w:sz w:val="24"/>
          <w:lang w:eastAsia="zh-Hans"/>
        </w:rPr>
        <w:t>精神</w:t>
      </w:r>
      <w:r w:rsidRPr="001872A4">
        <w:rPr>
          <w:rFonts w:ascii="宋体" w:eastAsia="宋体" w:hAnsi="宋体" w:cs="Times New Roman"/>
          <w:sz w:val="24"/>
          <w:lang w:eastAsia="zh-Hans"/>
        </w:rPr>
        <w:t>专题学习会</w:t>
      </w:r>
      <w:r>
        <w:rPr>
          <w:rFonts w:ascii="宋体" w:eastAsia="宋体" w:hAnsi="宋体" w:cs="Times New Roman" w:hint="eastAsia"/>
          <w:sz w:val="24"/>
          <w:lang w:eastAsia="zh-Hans"/>
        </w:rPr>
        <w:t>”</w:t>
      </w:r>
      <w:r>
        <w:rPr>
          <w:rFonts w:ascii="宋体" w:eastAsia="宋体" w:hAnsi="宋体" w:cs="Times New Roman" w:hint="eastAsia"/>
          <w:sz w:val="24"/>
        </w:rPr>
        <w:t>进行录制；理论宣讲阶段主题不限。</w:t>
      </w:r>
    </w:p>
    <w:p w14:paraId="4DA5E670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（一）视频内容</w:t>
      </w:r>
    </w:p>
    <w:p w14:paraId="70863BB0" w14:textId="04E5CECB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微团课设计既要注重理论深度，又要兼顾实践温度，突出团支部对于党史的学习与感悟，充分展现所在团支部成员的参与感。题目自拟、</w:t>
      </w:r>
      <w:r w:rsid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体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裁不限，</w:t>
      </w:r>
      <w:r w:rsid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要求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观点鲜明、逻辑清晰、内容真实、语言生动。具有自身的思考和见解，融入新时代青年在不同的时代背景之下的思想内涵，体现新青年的时代面貌。</w:t>
      </w:r>
    </w:p>
    <w:p w14:paraId="68ACC971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（二）微团课视频要求</w:t>
      </w:r>
    </w:p>
    <w:p w14:paraId="47B8F3A7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视频要求人像及场景清晰，无杂音、噪音干扰；</w:t>
      </w:r>
    </w:p>
    <w:p w14:paraId="1D683452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微团课录制地点选择恰当，摄影角度合适；</w:t>
      </w:r>
    </w:p>
    <w:p w14:paraId="41AC01C9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微团课主讲人尽量做到脱稿授课；</w:t>
      </w:r>
    </w:p>
    <w:p w14:paraId="7ECD473E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视频可剪辑，要求体现支部成员的互动性；</w:t>
      </w:r>
    </w:p>
    <w:p w14:paraId="243323D0" w14:textId="1029D94A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微团课授课中要求</w:t>
      </w:r>
      <w:r w:rsid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支部全体团员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佩戴团徽，着装干净整洁。</w:t>
      </w:r>
    </w:p>
    <w:p w14:paraId="58F1BA01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（三）微团课开展方式</w:t>
      </w:r>
    </w:p>
    <w:p w14:paraId="4C79913A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各学院根据学院自身情况，可选择开课模式，相关形式参考如下：</w:t>
      </w:r>
    </w:p>
    <w:p w14:paraId="6EC5483E" w14:textId="30819E63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线下安排场地，开展微团课授课（建议正式录制前进行彩排，注意微团课的拍摄要求、呈现效果）</w:t>
      </w:r>
      <w:r w:rsid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；</w:t>
      </w:r>
    </w:p>
    <w:p w14:paraId="21715B20" w14:textId="77A5FFC6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提前制作剪辑微团课视频，线下统一观看、授课（视频录制可参照教师微团课或青年大学习录制形式）</w:t>
      </w:r>
      <w:r w:rsid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；</w:t>
      </w:r>
    </w:p>
    <w:p w14:paraId="14C1A3FC" w14:textId="36523788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结合线上多媒体工具进行统一的视频直播授课（直播过程应有图片、视频记录）</w:t>
      </w:r>
      <w:r w:rsid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63BCA75A" w14:textId="1A071C32" w:rsidR="00C428DF" w:rsidRDefault="00C428DF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14:paraId="1DD169EE" w14:textId="500A4F6C" w:rsidR="00690DAE" w:rsidRPr="00690DAE" w:rsidRDefault="00690DAE" w:rsidP="00690DAE">
      <w:pPr>
        <w:widowControl/>
        <w:spacing w:line="360" w:lineRule="auto"/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eastAsia="zh-Hans" w:bidi="ar"/>
        </w:rPr>
        <w:t>一、</w:t>
      </w: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微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视频</w:t>
      </w:r>
      <w:r w:rsidRPr="00690DA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具体要求</w:t>
      </w:r>
    </w:p>
    <w:p w14:paraId="1C49F1EA" w14:textId="4F9E8500" w:rsidR="00690DAE" w:rsidRDefault="00690DAE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各基层团支部应在</w:t>
      </w:r>
      <w:r w:rsidRPr="00690D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实践调研</w:t>
      </w:r>
      <w:r w:rsidRPr="00690D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阶段至少拍摄一次微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视频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449A7D03" w14:textId="3E7C77D2" w:rsidR="00690DAE" w:rsidRPr="00690DAE" w:rsidRDefault="00690DAE" w:rsidP="00690DAE">
      <w:pPr>
        <w:widowControl/>
        <w:spacing w:line="360" w:lineRule="auto"/>
        <w:ind w:firstLine="561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实践调研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阶段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微视频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主题应围绕“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垃圾分类</w:t>
      </w:r>
      <w:r>
        <w:rPr>
          <w:rFonts w:ascii="宋体" w:eastAsia="宋体" w:hAnsi="宋体" w:cs="Times New Roman" w:hint="eastAsia"/>
          <w:sz w:val="24"/>
          <w:lang w:eastAsia="zh-Hans"/>
        </w:rPr>
        <w:t>”</w:t>
      </w:r>
      <w:r>
        <w:rPr>
          <w:rFonts w:ascii="宋体" w:eastAsia="宋体" w:hAnsi="宋体" w:cs="Times New Roman" w:hint="eastAsia"/>
          <w:sz w:val="24"/>
        </w:rPr>
        <w:t>进行录制</w:t>
      </w:r>
      <w:r>
        <w:rPr>
          <w:rFonts w:ascii="宋体" w:eastAsia="宋体" w:hAnsi="宋体" w:cs="Times New Roman" w:hint="eastAsia"/>
          <w:sz w:val="24"/>
        </w:rPr>
        <w:t>，鼓励青年大学生走向社区</w:t>
      </w:r>
      <w:r w:rsidRPr="001872A4">
        <w:rPr>
          <w:rFonts w:ascii="宋体" w:eastAsia="宋体" w:hAnsi="宋体" w:cs="Times New Roman"/>
          <w:sz w:val="24"/>
          <w:lang w:eastAsia="zh-Hans"/>
        </w:rPr>
        <w:t>、</w:t>
      </w:r>
      <w:r w:rsidRPr="001872A4">
        <w:rPr>
          <w:rFonts w:ascii="宋体" w:eastAsia="宋体" w:hAnsi="宋体" w:cs="Times New Roman" w:hint="eastAsia"/>
          <w:sz w:val="24"/>
          <w:lang w:eastAsia="zh-Hans"/>
        </w:rPr>
        <w:t>走</w:t>
      </w:r>
      <w:r>
        <w:rPr>
          <w:rFonts w:ascii="宋体" w:eastAsia="宋体" w:hAnsi="宋体" w:cs="Times New Roman" w:hint="eastAsia"/>
          <w:sz w:val="24"/>
        </w:rPr>
        <w:t>近</w:t>
      </w:r>
      <w:r w:rsidRPr="001872A4">
        <w:rPr>
          <w:rFonts w:ascii="宋体" w:eastAsia="宋体" w:hAnsi="宋体" w:cs="Times New Roman" w:hint="eastAsia"/>
          <w:sz w:val="24"/>
          <w:lang w:eastAsia="zh-Hans"/>
        </w:rPr>
        <w:t>城市</w:t>
      </w:r>
      <w:r>
        <w:rPr>
          <w:rFonts w:ascii="宋体" w:eastAsia="宋体" w:hAnsi="宋体" w:cs="Times New Roman" w:hint="eastAsia"/>
          <w:sz w:val="24"/>
          <w:lang w:eastAsia="zh-Hans"/>
        </w:rPr>
        <w:t>，</w:t>
      </w:r>
      <w:r>
        <w:rPr>
          <w:rFonts w:ascii="宋体" w:eastAsia="宋体" w:hAnsi="宋体" w:cs="Times New Roman" w:hint="eastAsia"/>
          <w:sz w:val="24"/>
        </w:rPr>
        <w:t>也可拍摄垃圾分类宣传视频，形式不限。</w:t>
      </w:r>
    </w:p>
    <w:p w14:paraId="4B02FBA0" w14:textId="3E7EA938" w:rsidR="00690DAE" w:rsidRDefault="00690DAE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（一）微视频制作要求</w:t>
      </w:r>
    </w:p>
    <w:p w14:paraId="0F72CD52" w14:textId="480D8DBA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、视频时长不限；</w:t>
      </w:r>
    </w:p>
    <w:p w14:paraId="423B6FAC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、建议为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1080P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以上高清作品，横屏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9:16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；</w:t>
      </w:r>
    </w:p>
    <w:p w14:paraId="7D37EBC1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、以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MP4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视频格式提交；</w:t>
      </w:r>
    </w:p>
    <w:p w14:paraId="655C35E2" w14:textId="77777777" w:rsidR="00C428DF" w:rsidRPr="00690DAE" w:rsidRDefault="00283B8D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、视频作品涉及人物说话的部分最好有字幕，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且字幕内容须整理成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word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文档与作品一同上交。</w:t>
      </w:r>
    </w:p>
    <w:p w14:paraId="1D8C192A" w14:textId="55B5E049" w:rsidR="00C428DF" w:rsidRDefault="00690DAE" w:rsidP="00690DAE">
      <w:pPr>
        <w:widowControl/>
        <w:spacing w:line="360" w:lineRule="auto"/>
        <w:ind w:firstLine="561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（二）微视频宣传方式</w:t>
      </w:r>
    </w:p>
    <w:p w14:paraId="30D03017" w14:textId="77777777" w:rsidR="00690DAE" w:rsidRPr="00690DAE" w:rsidRDefault="00690DAE" w:rsidP="00690DAE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各学院根据学院自身情况，可从以下方式中进行选择：</w:t>
      </w:r>
    </w:p>
    <w:p w14:paraId="3DD1AD0F" w14:textId="096DE9AE" w:rsidR="00690DAE" w:rsidRPr="00690DAE" w:rsidRDefault="00690DAE" w:rsidP="00690DAE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作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剪辑好微视频后，于线下进行统一观看、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分享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可适当结合实践调研板块内容开展团日活动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）；</w:t>
      </w:r>
    </w:p>
    <w:p w14:paraId="2FE8F5F6" w14:textId="119E95EE" w:rsidR="00690DAE" w:rsidRPr="00690DAE" w:rsidRDefault="00690DAE" w:rsidP="00690DAE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2.结合线上多媒体工具进行统一的视频</w:t>
      </w:r>
      <w:r w:rsidR="00422D02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直播分享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（直播过程应有图片、视频记录）</w:t>
      </w:r>
      <w:r w:rsidR="00422D02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；</w:t>
      </w:r>
    </w:p>
    <w:p w14:paraId="1730AC38" w14:textId="2CB454E6" w:rsidR="00690DAE" w:rsidRPr="00690DAE" w:rsidRDefault="00690DAE" w:rsidP="00690DAE">
      <w:pPr>
        <w:widowControl/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3.通过学院微信或微博公众号进行推文推送（要求</w:t>
      </w:r>
      <w:r w:rsidR="00422D02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结合视频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图文并茂）</w:t>
      </w:r>
      <w:r w:rsidR="00422D02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22AE0F9D" w14:textId="77777777" w:rsidR="00C428DF" w:rsidRPr="00690DAE" w:rsidRDefault="00C428DF" w:rsidP="00422D02">
      <w:pPr>
        <w:widowControl/>
        <w:spacing w:line="360" w:lineRule="auto"/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</w:pPr>
    </w:p>
    <w:p w14:paraId="43F0C00F" w14:textId="412040D7" w:rsidR="00C428DF" w:rsidRPr="00690DAE" w:rsidRDefault="00283B8D" w:rsidP="00422D02">
      <w:pPr>
        <w:widowControl/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lang w:bidi="ar"/>
        </w:rPr>
        <w:t>*</w:t>
      </w:r>
      <w:r w:rsidRPr="00690DA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lang w:bidi="ar"/>
        </w:rPr>
        <w:t>微团课</w:t>
      </w:r>
      <w:r w:rsidR="00617D7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lang w:bidi="ar"/>
        </w:rPr>
        <w:t>及微视频</w:t>
      </w:r>
      <w:r w:rsidRPr="00690DA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lang w:bidi="ar"/>
        </w:rPr>
        <w:t>线上可开展平台</w:t>
      </w:r>
      <w:r w:rsidR="00422D0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lang w:bidi="ar"/>
        </w:rPr>
        <w:t>如下：</w:t>
      </w:r>
    </w:p>
    <w:p w14:paraId="0604E714" w14:textId="77777777" w:rsidR="00C428DF" w:rsidRPr="00690DAE" w:rsidRDefault="00283B8D" w:rsidP="00422D02">
      <w:pPr>
        <w:widowControl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腾讯会议、微信电话、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QQ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电话、钉钉、哔哩哔哩直播间（授课人须使用视频或屏幕共享）</w:t>
      </w:r>
    </w:p>
    <w:p w14:paraId="0521A5C3" w14:textId="77777777" w:rsidR="00C428DF" w:rsidRPr="00690DAE" w:rsidRDefault="00283B8D" w:rsidP="00422D0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</w:t>
      </w:r>
      <w:r w:rsidRPr="00690DA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学院官方微博公众号、微信公众号、哔哩哔哩官方账号</w:t>
      </w:r>
    </w:p>
    <w:sectPr w:rsidR="00C428DF" w:rsidRPr="0069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F0DD8"/>
    <w:rsid w:val="FDAF47C0"/>
    <w:rsid w:val="00283B8D"/>
    <w:rsid w:val="00422D02"/>
    <w:rsid w:val="00617D7E"/>
    <w:rsid w:val="00690DAE"/>
    <w:rsid w:val="00C428DF"/>
    <w:rsid w:val="72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DEEF5B"/>
  <w15:docId w15:val="{5BBA1D2C-CC89-7445-8DED-3F6FAAB2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</dc:creator>
  <cp:lastModifiedBy>吴 若晗</cp:lastModifiedBy>
  <cp:revision>4</cp:revision>
  <dcterms:created xsi:type="dcterms:W3CDTF">2021-09-14T06:42:00Z</dcterms:created>
  <dcterms:modified xsi:type="dcterms:W3CDTF">2021-09-14T03:46:00Z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