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ind w:firstLine="0" w:firstLineChars="0"/>
        <w:jc w:val="center"/>
        <w:rPr>
          <w:rFonts w:ascii="黑体" w:hAnsi="黑体" w:eastAsia="黑体" w:cs="黑体"/>
          <w:b/>
          <w:bCs/>
          <w:kern w:val="0"/>
          <w:sz w:val="32"/>
          <w:szCs w:val="32"/>
        </w:rPr>
      </w:pPr>
      <w:r>
        <w:rPr>
          <w:rFonts w:hint="eastAsia" w:ascii="黑体" w:hAnsi="黑体" w:eastAsia="黑体" w:cs="黑体"/>
          <w:b/>
          <w:bCs/>
          <w:kern w:val="0"/>
          <w:sz w:val="32"/>
          <w:szCs w:val="32"/>
        </w:rPr>
        <w:t>202</w:t>
      </w:r>
      <w:r>
        <w:rPr>
          <w:rFonts w:ascii="黑体" w:hAnsi="黑体" w:eastAsia="黑体" w:cs="黑体"/>
          <w:b/>
          <w:bCs/>
          <w:kern w:val="0"/>
          <w:sz w:val="32"/>
          <w:szCs w:val="32"/>
        </w:rPr>
        <w:t>2</w:t>
      </w:r>
      <w:r>
        <w:rPr>
          <w:rFonts w:hint="eastAsia" w:ascii="黑体" w:hAnsi="黑体" w:eastAsia="黑体" w:cs="黑体"/>
          <w:b/>
          <w:bCs/>
          <w:kern w:val="0"/>
          <w:sz w:val="32"/>
          <w:szCs w:val="32"/>
        </w:rPr>
        <w:t>级学生团员组织关系转入工作细则</w:t>
      </w:r>
    </w:p>
    <w:p>
      <w:pPr>
        <w:pStyle w:val="8"/>
        <w:widowControl/>
        <w:spacing w:line="360" w:lineRule="auto"/>
        <w:ind w:firstLine="0" w:firstLineChars="0"/>
        <w:jc w:val="left"/>
        <w:rPr>
          <w:rFonts w:ascii="仿宋" w:hAnsi="仿宋" w:eastAsia="仿宋" w:cs="Tahoma"/>
          <w:b/>
          <w:bCs/>
          <w:kern w:val="0"/>
          <w:sz w:val="28"/>
          <w:szCs w:val="28"/>
        </w:rPr>
      </w:pPr>
      <w:r>
        <w:rPr>
          <w:rFonts w:hint="eastAsia" w:ascii="仿宋" w:hAnsi="仿宋" w:eastAsia="仿宋" w:cs="Tahoma"/>
          <w:b/>
          <w:bCs/>
          <w:kern w:val="0"/>
          <w:sz w:val="28"/>
          <w:szCs w:val="28"/>
        </w:rPr>
        <w:t>一、“智慧团建”系统操作流程</w:t>
      </w:r>
    </w:p>
    <w:p>
      <w:pPr>
        <w:pStyle w:val="8"/>
        <w:widowControl/>
        <w:spacing w:line="360" w:lineRule="auto"/>
        <w:ind w:firstLine="560"/>
        <w:rPr>
          <w:rStyle w:val="6"/>
          <w:rFonts w:ascii="仿宋" w:hAnsi="仿宋" w:eastAsia="仿宋" w:cs="Tahoma"/>
          <w:color w:val="auto"/>
          <w:kern w:val="0"/>
          <w:sz w:val="28"/>
          <w:szCs w:val="28"/>
          <w:u w:val="single"/>
        </w:rPr>
      </w:pPr>
      <w:r>
        <w:rPr>
          <w:rFonts w:hint="eastAsia" w:ascii="仿宋" w:hAnsi="仿宋" w:eastAsia="仿宋" w:cs="Tahoma"/>
          <w:kern w:val="0"/>
          <w:sz w:val="28"/>
          <w:szCs w:val="28"/>
        </w:rPr>
        <w:t xml:space="preserve">登陆智慧团建网站 </w:t>
      </w:r>
      <w:r>
        <w:fldChar w:fldCharType="begin"/>
      </w:r>
      <w:r>
        <w:instrText xml:space="preserve"> HYPERLINK "https://zhtj.youth.cn/zhtj/" </w:instrText>
      </w:r>
      <w:r>
        <w:fldChar w:fldCharType="separate"/>
      </w:r>
      <w:r>
        <w:rPr>
          <w:rStyle w:val="6"/>
          <w:rFonts w:ascii="仿宋" w:hAnsi="仿宋" w:eastAsia="仿宋" w:cs="Tahoma"/>
          <w:color w:val="auto"/>
          <w:kern w:val="0"/>
          <w:sz w:val="28"/>
          <w:szCs w:val="28"/>
          <w:u w:val="single"/>
        </w:rPr>
        <w:t>https://zhtj.youth.cn/zhtj/</w:t>
      </w:r>
      <w:r>
        <w:rPr>
          <w:rStyle w:val="6"/>
          <w:rFonts w:ascii="仿宋" w:hAnsi="仿宋" w:eastAsia="仿宋" w:cs="Tahoma"/>
          <w:color w:val="auto"/>
          <w:kern w:val="0"/>
          <w:sz w:val="28"/>
          <w:szCs w:val="28"/>
          <w:u w:val="single"/>
        </w:rPr>
        <w:fldChar w:fldCharType="end"/>
      </w:r>
    </w:p>
    <w:p>
      <w:pPr>
        <w:pStyle w:val="8"/>
        <w:widowControl/>
        <w:spacing w:line="360" w:lineRule="auto"/>
        <w:ind w:firstLine="560"/>
        <w:rPr>
          <w:rStyle w:val="6"/>
          <w:rFonts w:ascii="仿宋" w:hAnsi="仿宋" w:eastAsia="仿宋" w:cs="Tahoma"/>
          <w:color w:val="auto"/>
          <w:kern w:val="0"/>
          <w:sz w:val="28"/>
          <w:szCs w:val="28"/>
          <w:u w:val="single"/>
        </w:rPr>
      </w:pPr>
      <w:r>
        <w:rPr>
          <w:rFonts w:hint="eastAsia" w:ascii="仿宋" w:hAnsi="仿宋" w:eastAsia="仿宋" w:cs="Tahoma"/>
          <w:kern w:val="0"/>
          <w:sz w:val="28"/>
          <w:szCs w:val="28"/>
        </w:rPr>
        <w:t>“智慧团建”信息未激活的学生，用学生的身份证号(用户名)和身份证号后8位(密码)登录；“智慧团建”信息已经激活的学生用身份证号和修改后的密码登录；如登录密码忘记，请联系原高中毕业学校团委索要重置密码验证码，重新设置密码。</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进入左侧关系转接界面，填写以下相关信息：</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（1）转接原因：升学</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（2）新学校名称：上海师范大学</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（3）新学校详细地址：</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徐汇校区：上海市市辖区徐汇区桂林路1</w:t>
      </w:r>
      <w:r>
        <w:rPr>
          <w:rFonts w:ascii="仿宋" w:hAnsi="仿宋" w:eastAsia="仿宋" w:cs="Tahoma"/>
          <w:kern w:val="0"/>
          <w:sz w:val="28"/>
          <w:szCs w:val="28"/>
        </w:rPr>
        <w:t>00</w:t>
      </w:r>
      <w:r>
        <w:rPr>
          <w:rFonts w:hint="eastAsia" w:ascii="仿宋" w:hAnsi="仿宋" w:eastAsia="仿宋" w:cs="Tahoma"/>
          <w:kern w:val="0"/>
          <w:sz w:val="28"/>
          <w:szCs w:val="28"/>
        </w:rPr>
        <w:t>号</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奉贤校区：上海市市辖区奉贤区海思路1</w:t>
      </w:r>
      <w:r>
        <w:rPr>
          <w:rFonts w:ascii="仿宋" w:hAnsi="仿宋" w:eastAsia="仿宋" w:cs="Tahoma"/>
          <w:kern w:val="0"/>
          <w:sz w:val="28"/>
          <w:szCs w:val="28"/>
        </w:rPr>
        <w:t>00</w:t>
      </w:r>
      <w:r>
        <w:rPr>
          <w:rFonts w:hint="eastAsia" w:ascii="仿宋" w:hAnsi="仿宋" w:eastAsia="仿宋" w:cs="Tahoma"/>
          <w:kern w:val="0"/>
          <w:sz w:val="28"/>
          <w:szCs w:val="28"/>
        </w:rPr>
        <w:t>号</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（4）申请转入组织：</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kern w:val="0"/>
          <w:sz w:val="28"/>
          <w:szCs w:val="28"/>
        </w:rPr>
        <w:t>【本科生】依次选择：团上海市委-上海师范大学团委-具体的学院团委-具体的团支部</w:t>
      </w:r>
    </w:p>
    <w:p>
      <w:pPr>
        <w:pStyle w:val="8"/>
        <w:widowControl/>
        <w:spacing w:line="360" w:lineRule="auto"/>
        <w:ind w:firstLine="560"/>
        <w:rPr>
          <w:rFonts w:ascii="仿宋" w:hAnsi="仿宋" w:eastAsia="仿宋" w:cs="Tahoma"/>
          <w:kern w:val="0"/>
          <w:sz w:val="28"/>
          <w:szCs w:val="28"/>
        </w:rPr>
      </w:pPr>
      <w:r>
        <w:rPr>
          <w:rFonts w:hint="eastAsia" w:ascii="仿宋" w:hAnsi="仿宋" w:eastAsia="仿宋" w:cs="Tahoma"/>
          <w:color w:val="FF0000"/>
          <w:kern w:val="0"/>
          <w:sz w:val="28"/>
          <w:szCs w:val="28"/>
        </w:rPr>
        <w:t>【本科生新生注意！务必填写到具体学院-具体团支部！】</w:t>
      </w:r>
    </w:p>
    <w:p>
      <w:pPr>
        <w:pStyle w:val="8"/>
        <w:widowControl/>
        <w:spacing w:line="360" w:lineRule="auto"/>
        <w:ind w:firstLine="0" w:firstLineChars="0"/>
        <w:rPr>
          <w:rFonts w:ascii="仿宋" w:hAnsi="仿宋" w:eastAsia="仿宋" w:cs="Tahoma"/>
          <w:kern w:val="0"/>
          <w:sz w:val="28"/>
          <w:szCs w:val="28"/>
        </w:rPr>
      </w:pPr>
    </w:p>
    <w:p>
      <w:pPr>
        <w:pStyle w:val="8"/>
        <w:widowControl/>
        <w:spacing w:line="360" w:lineRule="auto"/>
        <w:ind w:firstLine="560"/>
        <w:rPr>
          <w:rFonts w:ascii="仿宋" w:hAnsi="仿宋" w:eastAsia="仿宋" w:cs="Tahoma"/>
          <w:color w:val="000000" w:themeColor="text1"/>
          <w:kern w:val="0"/>
          <w:sz w:val="28"/>
          <w:szCs w:val="28"/>
          <w14:textFill>
            <w14:solidFill>
              <w14:schemeClr w14:val="tx1"/>
            </w14:solidFill>
          </w14:textFill>
        </w:rPr>
      </w:pPr>
      <w:r>
        <w:rPr>
          <w:rFonts w:hint="eastAsia" w:ascii="仿宋" w:hAnsi="仿宋" w:eastAsia="仿宋" w:cs="Tahoma"/>
          <w:kern w:val="0"/>
          <w:sz w:val="28"/>
          <w:szCs w:val="28"/>
        </w:rPr>
        <w:t>【研究生】依次选择：</w:t>
      </w:r>
      <w:r>
        <w:rPr>
          <w:rFonts w:hint="eastAsia" w:ascii="仿宋" w:hAnsi="仿宋" w:eastAsia="仿宋" w:cs="Tahoma"/>
          <w:color w:val="000000" w:themeColor="text1"/>
          <w:kern w:val="0"/>
          <w:sz w:val="28"/>
          <w:szCs w:val="28"/>
          <w14:textFill>
            <w14:solidFill>
              <w14:schemeClr w14:val="tx1"/>
            </w14:solidFill>
          </w14:textFill>
        </w:rPr>
        <w:t>团上海市委-上海师范大学团委-研究生团工委-</w:t>
      </w:r>
      <w:r>
        <w:rPr>
          <w:rFonts w:hint="eastAsia" w:ascii="仿宋" w:hAnsi="仿宋" w:eastAsia="仿宋" w:cs="Tahoma"/>
          <w:kern w:val="0"/>
          <w:sz w:val="28"/>
          <w:szCs w:val="28"/>
        </w:rPr>
        <w:t>具体的学院团总支-</w:t>
      </w:r>
      <w:r>
        <w:rPr>
          <w:rFonts w:hint="eastAsia" w:ascii="仿宋" w:hAnsi="仿宋" w:eastAsia="仿宋" w:cs="Tahoma"/>
          <w:color w:val="000000" w:themeColor="text1"/>
          <w:kern w:val="0"/>
          <w:sz w:val="28"/>
          <w:szCs w:val="28"/>
          <w14:textFill>
            <w14:solidFill>
              <w14:schemeClr w14:val="tx1"/>
            </w14:solidFill>
          </w14:textFill>
        </w:rPr>
        <w:t>具体的团支部</w:t>
      </w:r>
    </w:p>
    <w:p>
      <w:pPr>
        <w:pStyle w:val="8"/>
        <w:widowControl/>
        <w:spacing w:line="360" w:lineRule="auto"/>
        <w:ind w:firstLine="560"/>
        <w:rPr>
          <w:color w:val="FF0000"/>
        </w:rPr>
      </w:pPr>
      <w:r>
        <w:rPr>
          <w:rFonts w:hint="eastAsia" w:ascii="仿宋" w:hAnsi="仿宋" w:eastAsia="仿宋" w:cs="Tahoma"/>
          <w:color w:val="FF0000"/>
          <w:kern w:val="0"/>
          <w:sz w:val="28"/>
          <w:szCs w:val="28"/>
        </w:rPr>
        <w:t>【研究生新生注意！填写完上海师范大学团委后，请务必先选择研究生团工委，再找到具体学院、具体团支部！】</w:t>
      </w:r>
    </w:p>
    <w:p>
      <w:pPr>
        <w:widowControl/>
        <w:jc w:val="left"/>
        <w:rPr>
          <w:rFonts w:ascii="仿宋" w:hAnsi="仿宋" w:eastAsia="仿宋" w:cs="Tahoma"/>
          <w:b/>
          <w:bCs/>
          <w:kern w:val="0"/>
          <w:sz w:val="28"/>
          <w:szCs w:val="28"/>
        </w:rPr>
      </w:pPr>
      <w:r>
        <w:rPr>
          <w:rFonts w:hint="eastAsia" w:ascii="仿宋" w:hAnsi="仿宋" w:eastAsia="仿宋" w:cs="Tahoma"/>
          <w:b/>
          <w:bCs/>
          <w:kern w:val="0"/>
          <w:sz w:val="28"/>
          <w:szCs w:val="28"/>
        </w:rPr>
        <w:t>二、团组织关系转入流程</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（1）将团员证第一页中未填写栏目补齐。</w:t>
      </w:r>
    </w:p>
    <w:p>
      <w:pPr>
        <w:widowControl/>
        <w:spacing w:line="360" w:lineRule="auto"/>
        <w:ind w:firstLine="560" w:firstLineChars="200"/>
        <w:rPr>
          <w:rFonts w:ascii="黑体" w:hAnsi="黑体" w:eastAsia="黑体" w:cs="Tahoma"/>
          <w:bCs/>
          <w:kern w:val="0"/>
          <w:sz w:val="28"/>
          <w:szCs w:val="28"/>
        </w:rPr>
      </w:pPr>
      <w:r>
        <w:rPr>
          <w:rFonts w:hint="eastAsia" w:ascii="仿宋" w:hAnsi="仿宋" w:eastAsia="仿宋" w:cs="Tahoma"/>
          <w:kern w:val="0"/>
          <w:sz w:val="28"/>
          <w:szCs w:val="28"/>
        </w:rPr>
        <w:t>（</w:t>
      </w:r>
      <w:r>
        <w:rPr>
          <w:rFonts w:ascii="仿宋" w:hAnsi="仿宋" w:eastAsia="仿宋" w:cs="Tahoma"/>
          <w:kern w:val="0"/>
          <w:sz w:val="28"/>
          <w:szCs w:val="28"/>
        </w:rPr>
        <w:t>2</w:t>
      </w:r>
      <w:r>
        <w:rPr>
          <w:rFonts w:hint="eastAsia" w:ascii="仿宋" w:hAnsi="仿宋" w:eastAsia="仿宋" w:cs="Tahoma"/>
          <w:kern w:val="0"/>
          <w:sz w:val="28"/>
          <w:szCs w:val="28"/>
        </w:rPr>
        <w:t>）预先填写好组织关系接转中转入一栏。例：202</w:t>
      </w:r>
      <w:r>
        <w:rPr>
          <w:rFonts w:ascii="仿宋" w:hAnsi="仿宋" w:eastAsia="仿宋" w:cs="Tahoma"/>
          <w:kern w:val="0"/>
          <w:sz w:val="28"/>
          <w:szCs w:val="28"/>
        </w:rPr>
        <w:t>2</w:t>
      </w:r>
      <w:r>
        <w:rPr>
          <w:rFonts w:hint="eastAsia" w:ascii="仿宋" w:hAnsi="仿宋" w:eastAsia="仿宋" w:cs="Tahoma"/>
          <w:kern w:val="0"/>
          <w:sz w:val="28"/>
          <w:szCs w:val="28"/>
        </w:rPr>
        <w:t>年</w:t>
      </w:r>
      <w:r>
        <w:rPr>
          <w:rFonts w:ascii="仿宋" w:hAnsi="仿宋" w:eastAsia="仿宋" w:cs="Tahoma"/>
          <w:kern w:val="0"/>
          <w:sz w:val="28"/>
          <w:szCs w:val="28"/>
        </w:rPr>
        <w:t>9</w:t>
      </w:r>
      <w:r>
        <w:rPr>
          <w:rFonts w:hint="eastAsia" w:ascii="仿宋" w:hAnsi="仿宋" w:eastAsia="仿宋" w:cs="Tahoma"/>
          <w:kern w:val="0"/>
          <w:sz w:val="28"/>
          <w:szCs w:val="28"/>
        </w:rPr>
        <w:t>月，因升学，组织关系转入。</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w:t>
      </w:r>
      <w:r>
        <w:rPr>
          <w:rFonts w:ascii="仿宋" w:hAnsi="仿宋" w:eastAsia="仿宋" w:cs="Tahoma"/>
          <w:kern w:val="0"/>
          <w:sz w:val="28"/>
          <w:szCs w:val="28"/>
        </w:rPr>
        <w:t>3</w:t>
      </w:r>
      <w:r>
        <w:rPr>
          <w:rFonts w:hint="eastAsia" w:ascii="仿宋" w:hAnsi="仿宋" w:eastAsia="仿宋" w:cs="Tahoma"/>
          <w:kern w:val="0"/>
          <w:sz w:val="28"/>
          <w:szCs w:val="28"/>
        </w:rPr>
        <w:t>）无转出手续及团籍注册的须出示以下材料：原单位履行团员权利、义务（交纳团费、参与组织生活）的证明，或</w:t>
      </w:r>
      <w:r>
        <w:rPr>
          <w:rFonts w:hint="eastAsia" w:ascii="仿宋" w:hAnsi="仿宋" w:eastAsia="仿宋" w:cs="Tahoma"/>
          <w:kern w:val="0"/>
          <w:sz w:val="28"/>
          <w:szCs w:val="28"/>
          <w:lang w:eastAsia="zh-Hans"/>
        </w:rPr>
        <w:t>“</w:t>
      </w:r>
      <w:r>
        <w:rPr>
          <w:rFonts w:hint="eastAsia" w:ascii="仿宋" w:hAnsi="仿宋" w:eastAsia="仿宋" w:cs="Tahoma"/>
          <w:kern w:val="0"/>
          <w:sz w:val="28"/>
          <w:szCs w:val="28"/>
        </w:rPr>
        <w:t>智慧团建</w:t>
      </w:r>
      <w:r>
        <w:rPr>
          <w:rFonts w:hint="eastAsia" w:ascii="仿宋" w:hAnsi="仿宋" w:eastAsia="仿宋" w:cs="Tahoma"/>
          <w:kern w:val="0"/>
          <w:sz w:val="28"/>
          <w:szCs w:val="28"/>
          <w:lang w:eastAsia="zh-Hans"/>
        </w:rPr>
        <w:t>”</w:t>
      </w:r>
      <w:r>
        <w:rPr>
          <w:rFonts w:hint="eastAsia" w:ascii="仿宋" w:hAnsi="仿宋" w:eastAsia="仿宋" w:cs="Tahoma"/>
          <w:kern w:val="0"/>
          <w:sz w:val="28"/>
          <w:szCs w:val="28"/>
          <w:lang w:val="en-US" w:eastAsia="zh-Hans"/>
        </w:rPr>
        <w:t>系统</w:t>
      </w:r>
      <w:r>
        <w:rPr>
          <w:rFonts w:hint="eastAsia" w:ascii="仿宋" w:hAnsi="仿宋" w:eastAsia="仿宋" w:cs="Tahoma"/>
          <w:kern w:val="0"/>
          <w:sz w:val="28"/>
          <w:szCs w:val="28"/>
        </w:rPr>
        <w:t>截图（智慧团建-我的首页-点入查看团员基本资料）。</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t>界面如下。</w:t>
      </w:r>
    </w:p>
    <w:p>
      <w:pPr>
        <w:widowControl/>
        <w:ind w:firstLine="560" w:firstLineChars="200"/>
        <w:rPr>
          <w:rFonts w:ascii="仿宋" w:hAnsi="仿宋" w:eastAsia="仿宋" w:cs="Tahoma"/>
          <w:kern w:val="0"/>
          <w:sz w:val="28"/>
          <w:szCs w:val="28"/>
        </w:rPr>
      </w:pPr>
      <w:r>
        <w:rPr>
          <w:rFonts w:hint="eastAsia" w:ascii="仿宋" w:hAnsi="仿宋" w:eastAsia="仿宋" w:cs="Tahoma"/>
          <w:kern w:val="0"/>
          <w:sz w:val="28"/>
          <w:szCs w:val="28"/>
        </w:rPr>
        <w:drawing>
          <wp:inline distT="0" distB="0" distL="0" distR="0">
            <wp:extent cx="5274310" cy="29635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963545"/>
                    </a:xfrm>
                    <a:prstGeom prst="rect">
                      <a:avLst/>
                    </a:prstGeom>
                  </pic:spPr>
                </pic:pic>
              </a:graphicData>
            </a:graphic>
          </wp:inline>
        </w:drawing>
      </w:r>
    </w:p>
    <w:p>
      <w:pPr>
        <w:ind w:firstLine="560" w:firstLineChars="200"/>
        <w:rPr>
          <w:rFonts w:hint="default" w:ascii="仿宋" w:hAnsi="仿宋" w:eastAsia="仿宋" w:cs="Tahoma"/>
          <w:kern w:val="0"/>
          <w:sz w:val="28"/>
          <w:szCs w:val="28"/>
          <w:lang w:val="en-US"/>
        </w:rPr>
      </w:pPr>
      <w:r>
        <w:rPr>
          <w:rFonts w:hint="eastAsia" w:ascii="仿宋" w:hAnsi="仿宋" w:eastAsia="仿宋" w:cs="Tahoma"/>
          <w:kern w:val="0"/>
          <w:sz w:val="28"/>
          <w:szCs w:val="28"/>
        </w:rPr>
        <w:t>（4）团员证遗失，</w:t>
      </w:r>
      <w:r>
        <w:rPr>
          <w:rFonts w:hint="eastAsia" w:ascii="仿宋" w:hAnsi="仿宋" w:eastAsia="仿宋" w:cs="Tahoma"/>
          <w:kern w:val="0"/>
          <w:sz w:val="28"/>
          <w:szCs w:val="28"/>
          <w:lang w:val="en-US" w:eastAsia="zh-CN"/>
        </w:rPr>
        <w:t>需回到原入团单位</w:t>
      </w:r>
      <w:r>
        <w:rPr>
          <w:rFonts w:hint="eastAsia" w:ascii="仿宋" w:hAnsi="仿宋" w:eastAsia="仿宋" w:cs="Tahoma"/>
          <w:kern w:val="0"/>
          <w:sz w:val="28"/>
          <w:szCs w:val="28"/>
          <w:lang w:val="en-US" w:eastAsia="zh-Hans"/>
        </w:rPr>
        <w:t>办理团员证</w:t>
      </w:r>
      <w:r>
        <w:rPr>
          <w:rFonts w:hint="eastAsia" w:ascii="仿宋" w:hAnsi="仿宋" w:eastAsia="仿宋" w:cs="Tahoma"/>
          <w:kern w:val="0"/>
          <w:sz w:val="28"/>
          <w:szCs w:val="28"/>
          <w:lang w:val="en-US" w:eastAsia="zh-CN"/>
        </w:rPr>
        <w:t>补办。</w:t>
      </w:r>
    </w:p>
    <w:p>
      <w:pPr>
        <w:ind w:firstLine="560" w:firstLineChars="200"/>
        <w:rPr>
          <w:rFonts w:ascii="仿宋" w:hAnsi="仿宋" w:eastAsia="仿宋" w:cs="Tahoma"/>
          <w:kern w:val="0"/>
          <w:sz w:val="28"/>
          <w:szCs w:val="28"/>
        </w:rPr>
      </w:pPr>
      <w:r>
        <w:rPr>
          <w:rFonts w:hint="eastAsia" w:ascii="仿宋" w:hAnsi="仿宋" w:eastAsia="仿宋" w:cs="Tahoma"/>
          <w:kern w:val="0"/>
          <w:sz w:val="28"/>
          <w:szCs w:val="28"/>
        </w:rPr>
        <w:t>（5）无编号、钢印、照片的团员证，需在原单位补上后，方可办理转入。</w:t>
      </w:r>
    </w:p>
    <w:p>
      <w:pPr>
        <w:ind w:firstLine="560" w:firstLineChars="200"/>
        <w:rPr>
          <w:rFonts w:hint="eastAsia" w:ascii="仿宋" w:hAnsi="仿宋" w:eastAsia="仿宋" w:cs="Tahoma"/>
          <w:kern w:val="0"/>
          <w:sz w:val="28"/>
          <w:szCs w:val="28"/>
        </w:rPr>
      </w:pPr>
      <w:r>
        <w:rPr>
          <w:rFonts w:hint="eastAsia" w:ascii="仿宋" w:hAnsi="仿宋" w:eastAsia="仿宋" w:cs="Tahoma"/>
          <w:kern w:val="0"/>
          <w:sz w:val="28"/>
          <w:szCs w:val="28"/>
        </w:rPr>
        <w:t>（6）无原单位组织关系转出章的团员证需提供入我校前的原单位组织关系转出证明或入团志愿书或智慧团建截图等相关证明材料，或在原单位补上后，方可办理转入。</w:t>
      </w:r>
    </w:p>
    <w:p>
      <w:pPr>
        <w:ind w:firstLine="560" w:firstLineChars="200"/>
        <w:rPr>
          <w:rFonts w:hint="eastAsia" w:ascii="仿宋" w:hAnsi="仿宋" w:eastAsia="仿宋" w:cs="Tahoma"/>
          <w:kern w:val="0"/>
          <w:sz w:val="28"/>
          <w:szCs w:val="28"/>
        </w:rPr>
      </w:pPr>
    </w:p>
    <w:p>
      <w:pPr>
        <w:widowControl/>
        <w:spacing w:line="360" w:lineRule="auto"/>
        <w:rPr>
          <w:rFonts w:ascii="仿宋" w:hAnsi="仿宋" w:eastAsia="仿宋" w:cs="仿宋"/>
          <w:b/>
          <w:kern w:val="0"/>
          <w:sz w:val="28"/>
          <w:szCs w:val="28"/>
        </w:rPr>
      </w:pPr>
      <w:r>
        <w:rPr>
          <w:rFonts w:hint="eastAsia" w:ascii="仿宋" w:hAnsi="仿宋" w:eastAsia="仿宋" w:cs="仿宋"/>
          <w:b/>
          <w:kern w:val="0"/>
          <w:sz w:val="28"/>
          <w:szCs w:val="28"/>
          <w:lang w:val="en-US" w:eastAsia="zh-CN"/>
        </w:rPr>
        <w:t>四</w:t>
      </w:r>
      <w:r>
        <w:rPr>
          <w:rFonts w:hint="eastAsia" w:ascii="仿宋" w:hAnsi="仿宋" w:eastAsia="仿宋" w:cs="仿宋"/>
          <w:b/>
          <w:kern w:val="0"/>
          <w:sz w:val="28"/>
          <w:szCs w:val="28"/>
        </w:rPr>
        <w:t>、时间安排</w:t>
      </w:r>
    </w:p>
    <w:p>
      <w:pPr>
        <w:widowControl/>
        <w:spacing w:line="360" w:lineRule="auto"/>
        <w:rPr>
          <w:rFonts w:ascii="黑体" w:hAnsi="黑体" w:eastAsia="黑体" w:cs="Tahoma"/>
          <w:bCs/>
          <w:kern w:val="0"/>
          <w:sz w:val="28"/>
          <w:szCs w:val="28"/>
        </w:rPr>
      </w:pPr>
      <w:r>
        <w:rPr>
          <w:rFonts w:hint="eastAsia" w:ascii="黑体" w:hAnsi="黑体" w:eastAsia="黑体" w:cs="Tahoma"/>
          <w:bCs/>
          <w:kern w:val="0"/>
          <w:sz w:val="28"/>
          <w:szCs w:val="28"/>
        </w:rPr>
        <w:t>（一）学院分批材料递交时间、地点安排</w:t>
      </w:r>
    </w:p>
    <w:p>
      <w:pPr>
        <w:widowControl/>
        <w:spacing w:line="360" w:lineRule="auto"/>
        <w:ind w:firstLine="562" w:firstLineChars="200"/>
        <w:rPr>
          <w:rFonts w:ascii="仿宋" w:hAnsi="仿宋" w:eastAsia="仿宋" w:cs="Tahoma"/>
          <w:bCs/>
          <w:kern w:val="0"/>
          <w:sz w:val="28"/>
          <w:szCs w:val="28"/>
        </w:rPr>
      </w:pPr>
      <w:r>
        <w:rPr>
          <w:rFonts w:hint="eastAsia" w:ascii="仿宋" w:hAnsi="仿宋" w:eastAsia="仿宋" w:cs="Tahoma"/>
          <w:b/>
          <w:kern w:val="0"/>
          <w:sz w:val="28"/>
          <w:szCs w:val="28"/>
        </w:rPr>
        <w:t>奉贤校区</w:t>
      </w:r>
      <w:r>
        <w:rPr>
          <w:rFonts w:hint="eastAsia" w:ascii="仿宋" w:hAnsi="仿宋" w:eastAsia="仿宋" w:cs="Tahoma"/>
          <w:bCs/>
          <w:kern w:val="0"/>
          <w:sz w:val="28"/>
          <w:szCs w:val="28"/>
        </w:rPr>
        <w:t>（大学生活动中心113）</w:t>
      </w:r>
    </w:p>
    <w:p>
      <w:pPr>
        <w:widowControl/>
        <w:spacing w:line="360" w:lineRule="auto"/>
        <w:ind w:firstLine="562" w:firstLineChars="200"/>
        <w:rPr>
          <w:rFonts w:hint="default" w:ascii="仿宋" w:hAnsi="仿宋" w:eastAsia="仿宋" w:cs="Tahoma"/>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Tahoma"/>
          <w:b/>
          <w:color w:val="000000" w:themeColor="text1"/>
          <w:kern w:val="0"/>
          <w:sz w:val="28"/>
          <w:szCs w:val="28"/>
          <w14:textFill>
            <w14:solidFill>
              <w14:schemeClr w14:val="tx1"/>
            </w14:solidFill>
          </w14:textFill>
        </w:rPr>
        <w:t>值班时间段</w:t>
      </w:r>
      <w:r>
        <w:rPr>
          <w:rFonts w:hint="eastAsia" w:ascii="仿宋" w:hAnsi="仿宋" w:eastAsia="仿宋" w:cs="Tahoma"/>
          <w:b/>
          <w:color w:val="000000" w:themeColor="text1"/>
          <w:kern w:val="0"/>
          <w:sz w:val="28"/>
          <w:szCs w:val="28"/>
          <w:highlight w:val="none"/>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周一到周四</w:t>
      </w:r>
      <w:r>
        <w:rPr>
          <w:rFonts w:hint="eastAsia" w:ascii="仿宋" w:hAnsi="仿宋" w:eastAsia="仿宋" w:cs="Tahoma"/>
          <w:b/>
          <w:color w:val="000000" w:themeColor="text1"/>
          <w:kern w:val="0"/>
          <w:sz w:val="28"/>
          <w:szCs w:val="28"/>
          <w:highlight w:val="none"/>
          <w14:textFill>
            <w14:solidFill>
              <w14:schemeClr w14:val="tx1"/>
            </w14:solidFill>
          </w14:textFill>
        </w:rPr>
        <w:t>12:00-12:40；19:00-20:00</w:t>
      </w:r>
      <w:r>
        <w:rPr>
          <w:rFonts w:hint="eastAsia" w:ascii="仿宋" w:hAnsi="仿宋" w:eastAsia="仿宋" w:cs="Tahoma"/>
          <w:b/>
          <w:color w:val="000000" w:themeColor="text1"/>
          <w:kern w:val="0"/>
          <w:sz w:val="28"/>
          <w:szCs w:val="28"/>
          <w:highlight w:val="none"/>
          <w:lang w:eastAsia="zh-CN"/>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周五12:00-12:40</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第一批（10月</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日—10月</w:t>
      </w:r>
      <w:r>
        <w:rPr>
          <w:rFonts w:ascii="仿宋" w:hAnsi="仿宋" w:eastAsia="仿宋" w:cs="Tahoma"/>
          <w:bCs/>
          <w:kern w:val="0"/>
          <w:sz w:val="28"/>
          <w:szCs w:val="28"/>
          <w:highlight w:val="none"/>
        </w:rPr>
        <w:t>1</w:t>
      </w:r>
      <w:r>
        <w:rPr>
          <w:rFonts w:hint="eastAsia" w:ascii="仿宋" w:hAnsi="仿宋" w:eastAsia="仿宋" w:cs="Tahoma"/>
          <w:bCs/>
          <w:kern w:val="0"/>
          <w:sz w:val="28"/>
          <w:szCs w:val="28"/>
          <w:highlight w:val="none"/>
          <w:lang w:val="en-US" w:eastAsia="zh-CN"/>
        </w:rPr>
        <w:t>4</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人文学院 教育学院 哲学与法政学院 对外汉语学院</w:t>
      </w:r>
    </w:p>
    <w:p>
      <w:pPr>
        <w:widowControl/>
        <w:spacing w:line="360" w:lineRule="auto"/>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影视传媒学院（奉贤校区）体育学院（含研究生）</w:t>
      </w:r>
      <w:r>
        <w:rPr>
          <w:rFonts w:ascii="仿宋" w:hAnsi="仿宋" w:eastAsia="仿宋" w:cs="Tahoma"/>
          <w:bCs/>
          <w:kern w:val="0"/>
          <w:sz w:val="28"/>
          <w:szCs w:val="28"/>
        </w:rPr>
        <w:t xml:space="preserve"> </w:t>
      </w:r>
      <w:r>
        <w:rPr>
          <w:rFonts w:hint="eastAsia" w:ascii="仿宋" w:hAnsi="仿宋" w:eastAsia="仿宋" w:cs="Tahoma"/>
          <w:bCs/>
          <w:kern w:val="0"/>
          <w:sz w:val="28"/>
          <w:szCs w:val="28"/>
        </w:rPr>
        <w:t>数理学院</w:t>
      </w:r>
      <w:r>
        <w:rPr>
          <w:rFonts w:ascii="仿宋" w:hAnsi="仿宋" w:eastAsia="仿宋" w:cs="Tahoma"/>
          <w:bCs/>
          <w:kern w:val="0"/>
          <w:sz w:val="28"/>
          <w:szCs w:val="28"/>
        </w:rPr>
        <w:t xml:space="preserve"> </w:t>
      </w:r>
    </w:p>
    <w:p>
      <w:pPr>
        <w:widowControl/>
        <w:spacing w:line="360" w:lineRule="auto"/>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化学与材料科学学院</w:t>
      </w:r>
      <w:r>
        <w:rPr>
          <w:rFonts w:ascii="仿宋" w:hAnsi="仿宋" w:eastAsia="仿宋" w:cs="Tahoma"/>
          <w:bCs/>
          <w:kern w:val="0"/>
          <w:sz w:val="28"/>
          <w:szCs w:val="28"/>
        </w:rPr>
        <w:t xml:space="preserve">  </w:t>
      </w:r>
      <w:r>
        <w:rPr>
          <w:rFonts w:hint="eastAsia" w:ascii="仿宋" w:hAnsi="仿宋" w:eastAsia="仿宋" w:cs="Tahoma"/>
          <w:bCs/>
          <w:kern w:val="0"/>
          <w:sz w:val="28"/>
          <w:szCs w:val="28"/>
        </w:rPr>
        <w:t xml:space="preserve">建筑工程学院 </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rPr>
        <w:t>第二</w:t>
      </w:r>
      <w:r>
        <w:rPr>
          <w:rFonts w:hint="eastAsia" w:ascii="仿宋" w:hAnsi="仿宋" w:eastAsia="仿宋" w:cs="Tahoma"/>
          <w:bCs/>
          <w:kern w:val="0"/>
          <w:sz w:val="28"/>
          <w:szCs w:val="28"/>
          <w:highlight w:val="none"/>
        </w:rPr>
        <w:t>批（</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17</w:t>
      </w:r>
      <w:r>
        <w:rPr>
          <w:rFonts w:hint="eastAsia" w:ascii="仿宋" w:hAnsi="仿宋" w:eastAsia="仿宋" w:cs="Tahoma"/>
          <w:bCs/>
          <w:kern w:val="0"/>
          <w:sz w:val="28"/>
          <w:szCs w:val="28"/>
          <w:highlight w:val="none"/>
        </w:rPr>
        <w:t>日—</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21</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
          <w:kern w:val="0"/>
          <w:sz w:val="28"/>
          <w:szCs w:val="28"/>
        </w:rPr>
      </w:pPr>
      <w:r>
        <w:rPr>
          <w:rFonts w:hint="eastAsia" w:ascii="仿宋" w:hAnsi="仿宋" w:eastAsia="仿宋" w:cs="Tahoma"/>
          <w:bCs/>
          <w:kern w:val="0"/>
          <w:sz w:val="28"/>
          <w:szCs w:val="28"/>
        </w:rPr>
        <w:t xml:space="preserve">马克思主义学院 外国语学院 商学院 </w:t>
      </w:r>
    </w:p>
    <w:p>
      <w:pPr>
        <w:widowControl/>
        <w:spacing w:line="360" w:lineRule="auto"/>
        <w:ind w:firstLine="560" w:firstLineChars="200"/>
        <w:rPr>
          <w:rFonts w:ascii="仿宋" w:hAnsi="仿宋" w:eastAsia="仿宋" w:cs="Tahoma"/>
          <w:b/>
          <w:kern w:val="0"/>
          <w:sz w:val="28"/>
          <w:szCs w:val="28"/>
        </w:rPr>
      </w:pPr>
      <w:r>
        <w:rPr>
          <w:rFonts w:hint="eastAsia" w:ascii="仿宋" w:hAnsi="仿宋" w:eastAsia="仿宋" w:cs="Tahoma"/>
          <w:bCs/>
          <w:kern w:val="0"/>
          <w:sz w:val="28"/>
          <w:szCs w:val="28"/>
        </w:rPr>
        <w:t>旅游学院 生命科学学院 环境与地理科学学院</w:t>
      </w:r>
    </w:p>
    <w:p>
      <w:pPr>
        <w:widowControl/>
        <w:spacing w:line="360" w:lineRule="auto"/>
        <w:ind w:firstLine="560" w:firstLineChars="200"/>
        <w:rPr>
          <w:rFonts w:ascii="仿宋" w:hAnsi="仿宋" w:eastAsia="仿宋" w:cs="Tahoma"/>
          <w:bCs/>
          <w:kern w:val="0"/>
          <w:sz w:val="28"/>
          <w:szCs w:val="28"/>
        </w:rPr>
      </w:pPr>
      <w:r>
        <w:rPr>
          <w:rFonts w:hint="eastAsia" w:ascii="仿宋" w:hAnsi="仿宋" w:eastAsia="仿宋" w:cs="Tahoma"/>
          <w:bCs/>
          <w:kern w:val="0"/>
          <w:sz w:val="28"/>
          <w:szCs w:val="28"/>
        </w:rPr>
        <w:t>信息与机电工程学院（含研究生</w:t>
      </w:r>
      <w:r>
        <w:rPr>
          <w:rFonts w:ascii="仿宋" w:hAnsi="仿宋" w:eastAsia="仿宋" w:cs="Tahoma"/>
          <w:bCs/>
          <w:kern w:val="0"/>
          <w:sz w:val="28"/>
          <w:szCs w:val="28"/>
        </w:rPr>
        <w:t>） 学前教育学院</w:t>
      </w:r>
    </w:p>
    <w:p>
      <w:pPr>
        <w:widowControl/>
        <w:spacing w:line="360" w:lineRule="auto"/>
        <w:ind w:firstLine="562" w:firstLineChars="200"/>
        <w:rPr>
          <w:rFonts w:ascii="仿宋" w:hAnsi="仿宋" w:eastAsia="仿宋" w:cs="Tahoma"/>
          <w:b/>
          <w:kern w:val="0"/>
          <w:sz w:val="28"/>
          <w:szCs w:val="28"/>
        </w:rPr>
      </w:pPr>
    </w:p>
    <w:p>
      <w:pPr>
        <w:widowControl/>
        <w:spacing w:line="360" w:lineRule="auto"/>
        <w:ind w:firstLine="562" w:firstLineChars="200"/>
        <w:rPr>
          <w:rFonts w:ascii="仿宋" w:hAnsi="仿宋" w:eastAsia="仿宋" w:cs="Tahoma"/>
          <w:bCs/>
          <w:kern w:val="0"/>
          <w:sz w:val="28"/>
          <w:szCs w:val="28"/>
          <w:highlight w:val="none"/>
        </w:rPr>
      </w:pPr>
      <w:r>
        <w:rPr>
          <w:rFonts w:hint="eastAsia" w:ascii="仿宋" w:hAnsi="仿宋" w:eastAsia="仿宋" w:cs="Tahoma"/>
          <w:b/>
          <w:kern w:val="0"/>
          <w:sz w:val="28"/>
          <w:szCs w:val="28"/>
        </w:rPr>
        <w:t>徐汇校区</w:t>
      </w:r>
      <w:r>
        <w:rPr>
          <w:rFonts w:hint="eastAsia" w:ascii="仿宋" w:hAnsi="仿宋" w:eastAsia="仿宋" w:cs="Tahoma"/>
          <w:bCs/>
          <w:kern w:val="0"/>
          <w:sz w:val="28"/>
          <w:szCs w:val="28"/>
        </w:rPr>
        <w:t>（</w:t>
      </w:r>
      <w:r>
        <w:rPr>
          <w:rFonts w:hint="eastAsia" w:ascii="仿宋" w:hAnsi="仿宋" w:eastAsia="仿宋" w:cs="Tahoma"/>
          <w:bCs/>
          <w:kern w:val="0"/>
          <w:sz w:val="28"/>
          <w:szCs w:val="28"/>
          <w:highlight w:val="none"/>
        </w:rPr>
        <w:t>香樟苑413）</w:t>
      </w:r>
    </w:p>
    <w:p>
      <w:pPr>
        <w:widowControl/>
        <w:spacing w:line="360" w:lineRule="auto"/>
        <w:ind w:firstLine="562" w:firstLineChars="200"/>
        <w:rPr>
          <w:rFonts w:hint="default" w:ascii="仿宋" w:hAnsi="仿宋" w:eastAsia="仿宋" w:cs="Tahoma"/>
          <w:b/>
          <w:kern w:val="0"/>
          <w:sz w:val="28"/>
          <w:szCs w:val="28"/>
          <w:highlight w:val="none"/>
          <w:lang w:val="en-US" w:eastAsia="zh-CN"/>
        </w:rPr>
      </w:pPr>
      <w:r>
        <w:rPr>
          <w:rFonts w:hint="eastAsia" w:ascii="仿宋" w:hAnsi="仿宋" w:eastAsia="仿宋" w:cs="Tahoma"/>
          <w:b/>
          <w:kern w:val="0"/>
          <w:sz w:val="28"/>
          <w:szCs w:val="28"/>
          <w:highlight w:val="none"/>
        </w:rPr>
        <w:t>值班时间段：</w:t>
      </w:r>
      <w:r>
        <w:rPr>
          <w:rFonts w:hint="eastAsia" w:ascii="仿宋" w:hAnsi="仿宋" w:eastAsia="仿宋" w:cs="Tahoma"/>
          <w:b/>
          <w:kern w:val="0"/>
          <w:sz w:val="28"/>
          <w:szCs w:val="28"/>
          <w:highlight w:val="none"/>
          <w:lang w:val="en-US" w:eastAsia="zh-CN"/>
        </w:rPr>
        <w:t>周一到周四</w:t>
      </w:r>
      <w:r>
        <w:rPr>
          <w:rFonts w:ascii="仿宋" w:hAnsi="仿宋" w:eastAsia="仿宋" w:cs="Tahoma"/>
          <w:b/>
          <w:kern w:val="0"/>
          <w:sz w:val="28"/>
          <w:szCs w:val="28"/>
          <w:highlight w:val="none"/>
        </w:rPr>
        <w:t>11:30-12:30</w:t>
      </w:r>
      <w:r>
        <w:rPr>
          <w:rFonts w:hint="eastAsia" w:ascii="仿宋" w:hAnsi="仿宋" w:eastAsia="仿宋" w:cs="Tahoma"/>
          <w:b/>
          <w:kern w:val="0"/>
          <w:sz w:val="28"/>
          <w:szCs w:val="28"/>
          <w:highlight w:val="none"/>
        </w:rPr>
        <w:t>；</w:t>
      </w:r>
      <w:r>
        <w:rPr>
          <w:rFonts w:ascii="仿宋" w:hAnsi="仿宋" w:eastAsia="仿宋" w:cs="Tahoma"/>
          <w:b/>
          <w:kern w:val="0"/>
          <w:sz w:val="28"/>
          <w:szCs w:val="28"/>
          <w:highlight w:val="none"/>
        </w:rPr>
        <w:t>16:30-17:30</w:t>
      </w:r>
      <w:r>
        <w:rPr>
          <w:rFonts w:hint="eastAsia" w:ascii="仿宋" w:hAnsi="仿宋" w:eastAsia="仿宋" w:cs="Tahoma"/>
          <w:b/>
          <w:kern w:val="0"/>
          <w:sz w:val="28"/>
          <w:szCs w:val="28"/>
          <w:highlight w:val="none"/>
          <w:lang w:eastAsia="zh-CN"/>
        </w:rPr>
        <w:t>，</w:t>
      </w:r>
      <w:r>
        <w:rPr>
          <w:rFonts w:hint="eastAsia" w:ascii="仿宋" w:hAnsi="仿宋" w:eastAsia="仿宋" w:cs="Tahoma"/>
          <w:b/>
          <w:kern w:val="0"/>
          <w:sz w:val="28"/>
          <w:szCs w:val="28"/>
          <w:highlight w:val="none"/>
          <w:lang w:val="en-US" w:eastAsia="zh-CN"/>
        </w:rPr>
        <w:t>周五11:30-12:30</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第一批（10月</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日—10月</w:t>
      </w:r>
      <w:r>
        <w:rPr>
          <w:rFonts w:ascii="仿宋" w:hAnsi="仿宋" w:eastAsia="仿宋" w:cs="Tahoma"/>
          <w:bCs/>
          <w:kern w:val="0"/>
          <w:sz w:val="28"/>
          <w:szCs w:val="28"/>
          <w:highlight w:val="none"/>
        </w:rPr>
        <w:t>1</w:t>
      </w:r>
      <w:r>
        <w:rPr>
          <w:rFonts w:hint="eastAsia" w:ascii="仿宋" w:hAnsi="仿宋" w:eastAsia="仿宋" w:cs="Tahoma"/>
          <w:bCs/>
          <w:kern w:val="0"/>
          <w:sz w:val="28"/>
          <w:szCs w:val="28"/>
          <w:highlight w:val="none"/>
          <w:lang w:val="en-US" w:eastAsia="zh-CN"/>
        </w:rPr>
        <w:t>4</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音乐学院 美术学院 影视传媒学院（徐汇校区）</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第二批（</w:t>
      </w:r>
      <w:r>
        <w:rPr>
          <w:rFonts w:ascii="仿宋" w:hAnsi="仿宋" w:eastAsia="仿宋" w:cs="Tahoma"/>
          <w:bCs/>
          <w:kern w:val="0"/>
          <w:sz w:val="28"/>
          <w:szCs w:val="28"/>
          <w:highlight w:val="none"/>
        </w:rPr>
        <w:t>10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17</w:t>
      </w:r>
      <w:r>
        <w:rPr>
          <w:rFonts w:hint="eastAsia" w:ascii="仿宋" w:hAnsi="仿宋" w:eastAsia="仿宋" w:cs="Tahoma"/>
          <w:bCs/>
          <w:kern w:val="0"/>
          <w:sz w:val="28"/>
          <w:szCs w:val="28"/>
          <w:highlight w:val="none"/>
        </w:rPr>
        <w:t>日—1</w:t>
      </w:r>
      <w:r>
        <w:rPr>
          <w:rFonts w:ascii="仿宋" w:hAnsi="仿宋" w:eastAsia="仿宋" w:cs="Tahoma"/>
          <w:bCs/>
          <w:kern w:val="0"/>
          <w:sz w:val="28"/>
          <w:szCs w:val="28"/>
          <w:highlight w:val="none"/>
        </w:rPr>
        <w:t>0</w:t>
      </w:r>
      <w:r>
        <w:rPr>
          <w:rFonts w:hint="eastAsia" w:ascii="仿宋" w:hAnsi="仿宋" w:eastAsia="仿宋" w:cs="Tahoma"/>
          <w:bCs/>
          <w:kern w:val="0"/>
          <w:sz w:val="28"/>
          <w:szCs w:val="28"/>
          <w:highlight w:val="none"/>
        </w:rPr>
        <w:t>月</w:t>
      </w:r>
      <w:r>
        <w:rPr>
          <w:rFonts w:ascii="仿宋" w:hAnsi="仿宋" w:eastAsia="仿宋" w:cs="Tahoma"/>
          <w:bCs/>
          <w:kern w:val="0"/>
          <w:sz w:val="28"/>
          <w:szCs w:val="28"/>
          <w:highlight w:val="none"/>
        </w:rPr>
        <w:t>2</w:t>
      </w:r>
      <w:r>
        <w:rPr>
          <w:rFonts w:hint="eastAsia" w:ascii="仿宋" w:hAnsi="仿宋" w:eastAsia="仿宋" w:cs="Tahoma"/>
          <w:bCs/>
          <w:kern w:val="0"/>
          <w:sz w:val="28"/>
          <w:szCs w:val="28"/>
          <w:highlight w:val="none"/>
          <w:lang w:val="en-US" w:eastAsia="zh-CN"/>
        </w:rPr>
        <w:t>1</w:t>
      </w:r>
      <w:r>
        <w:rPr>
          <w:rFonts w:hint="eastAsia" w:ascii="仿宋" w:hAnsi="仿宋" w:eastAsia="仿宋" w:cs="Tahoma"/>
          <w:bCs/>
          <w:kern w:val="0"/>
          <w:sz w:val="28"/>
          <w:szCs w:val="28"/>
          <w:highlight w:val="none"/>
        </w:rPr>
        <w:t>日）：</w:t>
      </w:r>
    </w:p>
    <w:p>
      <w:pPr>
        <w:widowControl/>
        <w:spacing w:line="360" w:lineRule="auto"/>
        <w:ind w:firstLine="560" w:firstLineChars="200"/>
        <w:rPr>
          <w:rFonts w:ascii="仿宋" w:hAnsi="仿宋" w:eastAsia="仿宋" w:cs="Tahoma"/>
          <w:bCs/>
          <w:kern w:val="0"/>
          <w:sz w:val="28"/>
          <w:szCs w:val="28"/>
          <w:highlight w:val="none"/>
        </w:rPr>
      </w:pPr>
      <w:r>
        <w:rPr>
          <w:rFonts w:hint="eastAsia" w:ascii="仿宋" w:hAnsi="仿宋" w:eastAsia="仿宋" w:cs="Tahoma"/>
          <w:bCs/>
          <w:kern w:val="0"/>
          <w:sz w:val="28"/>
          <w:szCs w:val="28"/>
          <w:highlight w:val="none"/>
        </w:rPr>
        <w:t>徐汇校区各学院研究生</w:t>
      </w:r>
    </w:p>
    <w:p>
      <w:pPr>
        <w:widowControl/>
        <w:spacing w:line="360" w:lineRule="auto"/>
        <w:rPr>
          <w:rFonts w:ascii="黑体" w:hAnsi="黑体" w:eastAsia="黑体" w:cs="Tahoma"/>
          <w:bCs/>
          <w:kern w:val="0"/>
          <w:sz w:val="28"/>
          <w:szCs w:val="28"/>
        </w:rPr>
      </w:pPr>
    </w:p>
    <w:p>
      <w:pPr>
        <w:widowControl/>
        <w:spacing w:line="360" w:lineRule="auto"/>
        <w:ind w:firstLine="560" w:firstLineChars="200"/>
        <w:rPr>
          <w:rFonts w:ascii="黑体" w:hAnsi="黑体" w:eastAsia="黑体" w:cs="Tahoma"/>
          <w:bCs/>
          <w:kern w:val="0"/>
          <w:sz w:val="28"/>
          <w:szCs w:val="28"/>
        </w:rPr>
      </w:pPr>
      <w:r>
        <w:rPr>
          <w:rFonts w:hint="eastAsia" w:ascii="黑体" w:hAnsi="黑体" w:eastAsia="黑体" w:cs="Tahoma"/>
          <w:bCs/>
          <w:kern w:val="0"/>
          <w:sz w:val="28"/>
          <w:szCs w:val="28"/>
        </w:rPr>
        <w:t>（二）学院分批材料领取时间、地点安排</w:t>
      </w:r>
    </w:p>
    <w:p>
      <w:pPr>
        <w:widowControl/>
        <w:spacing w:line="360" w:lineRule="auto"/>
        <w:ind w:firstLine="562" w:firstLineChars="200"/>
        <w:rPr>
          <w:rFonts w:ascii="仿宋" w:hAnsi="仿宋" w:eastAsia="仿宋" w:cs="Tahoma"/>
          <w:b/>
          <w:kern w:val="0"/>
          <w:sz w:val="28"/>
          <w:szCs w:val="28"/>
          <w:highlight w:val="none"/>
        </w:rPr>
      </w:pPr>
      <w:r>
        <w:rPr>
          <w:rFonts w:hint="eastAsia" w:ascii="仿宋" w:hAnsi="仿宋" w:eastAsia="仿宋" w:cs="Tahoma"/>
          <w:b/>
          <w:kern w:val="0"/>
          <w:sz w:val="28"/>
          <w:szCs w:val="28"/>
        </w:rPr>
        <w:t>奉贤校区（</w:t>
      </w:r>
      <w:r>
        <w:rPr>
          <w:rFonts w:hint="eastAsia" w:ascii="仿宋" w:hAnsi="仿宋" w:eastAsia="仿宋" w:cs="Tahoma"/>
          <w:b/>
          <w:kern w:val="0"/>
          <w:sz w:val="28"/>
          <w:szCs w:val="28"/>
          <w:highlight w:val="none"/>
        </w:rPr>
        <w:t>大学生活动中心113）</w:t>
      </w:r>
    </w:p>
    <w:p>
      <w:pPr>
        <w:widowControl/>
        <w:spacing w:line="360" w:lineRule="auto"/>
        <w:ind w:firstLine="562" w:firstLineChars="200"/>
        <w:rPr>
          <w:rFonts w:ascii="仿宋" w:hAnsi="仿宋" w:eastAsia="仿宋" w:cs="Tahoma"/>
          <w:b/>
          <w:color w:val="000000" w:themeColor="text1"/>
          <w:kern w:val="0"/>
          <w:sz w:val="28"/>
          <w:szCs w:val="28"/>
          <w:highlight w:val="none"/>
          <w14:textFill>
            <w14:solidFill>
              <w14:schemeClr w14:val="tx1"/>
            </w14:solidFill>
          </w14:textFill>
        </w:rPr>
      </w:pPr>
      <w:r>
        <w:rPr>
          <w:rFonts w:hint="eastAsia" w:ascii="仿宋" w:hAnsi="仿宋" w:eastAsia="仿宋" w:cs="Tahoma"/>
          <w:b/>
          <w:color w:val="000000" w:themeColor="text1"/>
          <w:kern w:val="0"/>
          <w:sz w:val="28"/>
          <w:szCs w:val="28"/>
          <w:highlight w:val="none"/>
          <w14:textFill>
            <w14:solidFill>
              <w14:schemeClr w14:val="tx1"/>
            </w14:solidFill>
          </w14:textFill>
        </w:rPr>
        <w:t>值班时间段：</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周一到周四</w:t>
      </w:r>
      <w:r>
        <w:rPr>
          <w:rFonts w:hint="eastAsia" w:ascii="仿宋" w:hAnsi="仿宋" w:eastAsia="仿宋" w:cs="Tahoma"/>
          <w:b/>
          <w:color w:val="000000" w:themeColor="text1"/>
          <w:kern w:val="0"/>
          <w:sz w:val="28"/>
          <w:szCs w:val="28"/>
          <w:highlight w:val="none"/>
          <w14:textFill>
            <w14:solidFill>
              <w14:schemeClr w14:val="tx1"/>
            </w14:solidFill>
          </w14:textFill>
        </w:rPr>
        <w:t>12:00-12:40；19:00-20:00</w:t>
      </w:r>
      <w:r>
        <w:rPr>
          <w:rFonts w:hint="eastAsia" w:ascii="仿宋" w:hAnsi="仿宋" w:eastAsia="仿宋" w:cs="Tahoma"/>
          <w:b/>
          <w:color w:val="000000" w:themeColor="text1"/>
          <w:kern w:val="0"/>
          <w:sz w:val="28"/>
          <w:szCs w:val="28"/>
          <w:highlight w:val="none"/>
          <w:lang w:eastAsia="zh-CN"/>
          <w14:textFill>
            <w14:solidFill>
              <w14:schemeClr w14:val="tx1"/>
            </w14:solidFill>
          </w14:textFill>
        </w:rPr>
        <w:t>，</w:t>
      </w:r>
      <w:r>
        <w:rPr>
          <w:rFonts w:hint="eastAsia" w:ascii="仿宋" w:hAnsi="仿宋" w:eastAsia="仿宋" w:cs="Tahoma"/>
          <w:b/>
          <w:color w:val="000000" w:themeColor="text1"/>
          <w:kern w:val="0"/>
          <w:sz w:val="28"/>
          <w:szCs w:val="28"/>
          <w:highlight w:val="none"/>
          <w:lang w:val="en-US" w:eastAsia="zh-CN"/>
          <w14:textFill>
            <w14:solidFill>
              <w14:schemeClr w14:val="tx1"/>
            </w14:solidFill>
          </w14:textFill>
        </w:rPr>
        <w:t>周五12:00-12:40</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第一批（1</w:t>
      </w:r>
      <w:r>
        <w:rPr>
          <w:rFonts w:ascii="仿宋" w:hAnsi="仿宋" w:eastAsia="仿宋" w:cs="Tahoma"/>
          <w:kern w:val="0"/>
          <w:sz w:val="28"/>
          <w:szCs w:val="28"/>
          <w:highlight w:val="none"/>
        </w:rPr>
        <w:t>1</w:t>
      </w:r>
      <w:r>
        <w:rPr>
          <w:rFonts w:hint="eastAsia" w:ascii="仿宋" w:hAnsi="仿宋" w:eastAsia="仿宋" w:cs="Tahoma"/>
          <w:kern w:val="0"/>
          <w:sz w:val="28"/>
          <w:szCs w:val="28"/>
          <w:highlight w:val="none"/>
        </w:rPr>
        <w:t>月</w:t>
      </w:r>
      <w:r>
        <w:rPr>
          <w:rFonts w:ascii="仿宋" w:hAnsi="仿宋" w:eastAsia="仿宋" w:cs="Tahoma"/>
          <w:kern w:val="0"/>
          <w:sz w:val="28"/>
          <w:szCs w:val="28"/>
          <w:highlight w:val="none"/>
        </w:rPr>
        <w:t>14</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18</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人文学院 教育学院 哲学与法政学院 对外汉语学院</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影视传媒学院（奉贤校区）体育学院（含研究生）数理学院</w:t>
      </w:r>
      <w:r>
        <w:rPr>
          <w:rFonts w:ascii="仿宋" w:hAnsi="仿宋" w:eastAsia="仿宋" w:cs="Tahoma"/>
          <w:bCs/>
          <w:kern w:val="0"/>
          <w:sz w:val="28"/>
          <w:szCs w:val="28"/>
          <w:highlight w:val="none"/>
        </w:rPr>
        <w:t xml:space="preserve"> </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化学与材料科学学院</w:t>
      </w:r>
      <w:r>
        <w:rPr>
          <w:rFonts w:ascii="仿宋" w:hAnsi="仿宋" w:eastAsia="仿宋" w:cs="Tahoma"/>
          <w:bCs/>
          <w:kern w:val="0"/>
          <w:sz w:val="28"/>
          <w:szCs w:val="28"/>
          <w:highlight w:val="none"/>
        </w:rPr>
        <w:t xml:space="preserve">  </w:t>
      </w:r>
      <w:r>
        <w:rPr>
          <w:rFonts w:hint="eastAsia" w:ascii="仿宋" w:hAnsi="仿宋" w:eastAsia="仿宋" w:cs="Tahoma"/>
          <w:bCs/>
          <w:kern w:val="0"/>
          <w:sz w:val="28"/>
          <w:szCs w:val="28"/>
          <w:highlight w:val="none"/>
        </w:rPr>
        <w:t xml:space="preserve">建筑工程学院 </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第二批（11月</w:t>
      </w:r>
      <w:r>
        <w:rPr>
          <w:rFonts w:ascii="仿宋" w:hAnsi="仿宋" w:eastAsia="仿宋" w:cs="Tahoma"/>
          <w:kern w:val="0"/>
          <w:sz w:val="28"/>
          <w:szCs w:val="28"/>
          <w:highlight w:val="none"/>
        </w:rPr>
        <w:t>21</w:t>
      </w:r>
      <w:r>
        <w:rPr>
          <w:rFonts w:hint="eastAsia" w:ascii="仿宋" w:hAnsi="仿宋" w:eastAsia="仿宋" w:cs="Tahoma"/>
          <w:kern w:val="0"/>
          <w:sz w:val="28"/>
          <w:szCs w:val="28"/>
          <w:highlight w:val="none"/>
        </w:rPr>
        <w:t>日—11月2</w:t>
      </w:r>
      <w:r>
        <w:rPr>
          <w:rFonts w:ascii="仿宋" w:hAnsi="仿宋" w:eastAsia="仿宋" w:cs="Tahoma"/>
          <w:kern w:val="0"/>
          <w:sz w:val="28"/>
          <w:szCs w:val="28"/>
          <w:highlight w:val="none"/>
        </w:rPr>
        <w:t>5</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 xml:space="preserve">马克思主义学院 外国语学院 商学院 </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旅游学院 生命科学学院 环境与地理科学学院</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bCs/>
          <w:kern w:val="0"/>
          <w:sz w:val="28"/>
          <w:szCs w:val="28"/>
          <w:highlight w:val="none"/>
        </w:rPr>
        <w:t>信息与机电工程学院（含研究生）</w:t>
      </w:r>
      <w:r>
        <w:rPr>
          <w:rFonts w:ascii="仿宋" w:hAnsi="仿宋" w:eastAsia="仿宋" w:cs="Tahoma"/>
          <w:bCs/>
          <w:kern w:val="0"/>
          <w:sz w:val="28"/>
          <w:szCs w:val="28"/>
          <w:highlight w:val="none"/>
        </w:rPr>
        <w:t xml:space="preserve"> 学前教育学院</w:t>
      </w:r>
    </w:p>
    <w:p>
      <w:pPr>
        <w:widowControl/>
        <w:spacing w:line="360" w:lineRule="auto"/>
        <w:ind w:firstLine="562" w:firstLineChars="200"/>
        <w:rPr>
          <w:rFonts w:ascii="仿宋" w:hAnsi="仿宋" w:eastAsia="仿宋" w:cs="Tahoma"/>
          <w:bCs/>
          <w:kern w:val="0"/>
          <w:sz w:val="28"/>
          <w:szCs w:val="28"/>
          <w:highlight w:val="none"/>
        </w:rPr>
      </w:pPr>
      <w:r>
        <w:rPr>
          <w:rFonts w:hint="eastAsia" w:ascii="仿宋" w:hAnsi="仿宋" w:eastAsia="仿宋" w:cs="Tahoma"/>
          <w:b/>
          <w:kern w:val="0"/>
          <w:sz w:val="28"/>
          <w:szCs w:val="28"/>
          <w:highlight w:val="none"/>
        </w:rPr>
        <w:t>徐汇校区</w:t>
      </w:r>
      <w:r>
        <w:rPr>
          <w:rFonts w:hint="eastAsia" w:ascii="仿宋" w:hAnsi="仿宋" w:eastAsia="仿宋" w:cs="Tahoma"/>
          <w:bCs/>
          <w:kern w:val="0"/>
          <w:sz w:val="28"/>
          <w:szCs w:val="28"/>
          <w:highlight w:val="none"/>
        </w:rPr>
        <w:t>（香樟苑413）</w:t>
      </w:r>
    </w:p>
    <w:p>
      <w:pPr>
        <w:widowControl/>
        <w:spacing w:line="360" w:lineRule="auto"/>
        <w:ind w:firstLine="562" w:firstLineChars="200"/>
        <w:rPr>
          <w:rFonts w:ascii="仿宋" w:hAnsi="仿宋" w:eastAsia="仿宋" w:cs="Tahoma"/>
          <w:b/>
          <w:kern w:val="0"/>
          <w:sz w:val="28"/>
          <w:szCs w:val="28"/>
          <w:highlight w:val="none"/>
        </w:rPr>
      </w:pPr>
      <w:r>
        <w:rPr>
          <w:rFonts w:hint="eastAsia" w:ascii="仿宋" w:hAnsi="仿宋" w:eastAsia="仿宋" w:cs="Tahoma"/>
          <w:b/>
          <w:kern w:val="0"/>
          <w:sz w:val="28"/>
          <w:szCs w:val="28"/>
          <w:highlight w:val="none"/>
        </w:rPr>
        <w:t>值班时间段：</w:t>
      </w:r>
      <w:r>
        <w:rPr>
          <w:rFonts w:hint="eastAsia" w:ascii="仿宋" w:hAnsi="仿宋" w:eastAsia="仿宋" w:cs="Tahoma"/>
          <w:b/>
          <w:kern w:val="0"/>
          <w:sz w:val="28"/>
          <w:szCs w:val="28"/>
          <w:highlight w:val="none"/>
          <w:lang w:val="en-US" w:eastAsia="zh-CN"/>
        </w:rPr>
        <w:t>周一到周四</w:t>
      </w:r>
      <w:r>
        <w:rPr>
          <w:rFonts w:ascii="仿宋" w:hAnsi="仿宋" w:eastAsia="仿宋" w:cs="Tahoma"/>
          <w:b/>
          <w:kern w:val="0"/>
          <w:sz w:val="28"/>
          <w:szCs w:val="28"/>
          <w:highlight w:val="none"/>
        </w:rPr>
        <w:t>11:30-12:30</w:t>
      </w:r>
      <w:r>
        <w:rPr>
          <w:rFonts w:hint="eastAsia" w:ascii="仿宋" w:hAnsi="仿宋" w:eastAsia="仿宋" w:cs="Tahoma"/>
          <w:b/>
          <w:kern w:val="0"/>
          <w:sz w:val="28"/>
          <w:szCs w:val="28"/>
          <w:highlight w:val="none"/>
        </w:rPr>
        <w:t>；</w:t>
      </w:r>
      <w:r>
        <w:rPr>
          <w:rFonts w:ascii="仿宋" w:hAnsi="仿宋" w:eastAsia="仿宋" w:cs="Tahoma"/>
          <w:b/>
          <w:kern w:val="0"/>
          <w:sz w:val="28"/>
          <w:szCs w:val="28"/>
          <w:highlight w:val="none"/>
        </w:rPr>
        <w:t>16:30-17:30</w:t>
      </w:r>
      <w:r>
        <w:rPr>
          <w:rFonts w:hint="eastAsia" w:ascii="仿宋" w:hAnsi="仿宋" w:eastAsia="仿宋" w:cs="Tahoma"/>
          <w:b/>
          <w:kern w:val="0"/>
          <w:sz w:val="28"/>
          <w:szCs w:val="28"/>
          <w:highlight w:val="none"/>
          <w:lang w:eastAsia="zh-CN"/>
        </w:rPr>
        <w:t>，</w:t>
      </w:r>
      <w:r>
        <w:rPr>
          <w:rFonts w:hint="eastAsia" w:ascii="仿宋" w:hAnsi="仿宋" w:eastAsia="仿宋" w:cs="Tahoma"/>
          <w:b/>
          <w:kern w:val="0"/>
          <w:sz w:val="28"/>
          <w:szCs w:val="28"/>
          <w:highlight w:val="none"/>
          <w:lang w:val="en-US" w:eastAsia="zh-CN"/>
        </w:rPr>
        <w:t>周五11:30-12:30</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第一批（</w:t>
      </w:r>
      <w:r>
        <w:rPr>
          <w:rFonts w:ascii="仿宋" w:hAnsi="仿宋" w:eastAsia="仿宋" w:cs="Tahoma"/>
          <w:kern w:val="0"/>
          <w:sz w:val="28"/>
          <w:szCs w:val="28"/>
          <w:highlight w:val="none"/>
        </w:rPr>
        <w:t>11</w:t>
      </w:r>
      <w:r>
        <w:rPr>
          <w:rFonts w:hint="eastAsia" w:ascii="仿宋" w:hAnsi="仿宋" w:eastAsia="仿宋" w:cs="Tahoma"/>
          <w:kern w:val="0"/>
          <w:sz w:val="28"/>
          <w:szCs w:val="28"/>
          <w:highlight w:val="none"/>
        </w:rPr>
        <w:t>月</w:t>
      </w:r>
      <w:r>
        <w:rPr>
          <w:rFonts w:ascii="仿宋" w:hAnsi="仿宋" w:eastAsia="仿宋" w:cs="Tahoma"/>
          <w:kern w:val="0"/>
          <w:sz w:val="28"/>
          <w:szCs w:val="28"/>
          <w:highlight w:val="none"/>
        </w:rPr>
        <w:t>14</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18</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音乐学院 美术学院 影视传媒学院（徐汇校区）</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第二批（11月</w:t>
      </w:r>
      <w:r>
        <w:rPr>
          <w:rFonts w:ascii="仿宋" w:hAnsi="仿宋" w:eastAsia="仿宋" w:cs="Tahoma"/>
          <w:kern w:val="0"/>
          <w:sz w:val="28"/>
          <w:szCs w:val="28"/>
          <w:highlight w:val="none"/>
        </w:rPr>
        <w:t>21</w:t>
      </w:r>
      <w:r>
        <w:rPr>
          <w:rFonts w:hint="eastAsia" w:ascii="仿宋" w:hAnsi="仿宋" w:eastAsia="仿宋" w:cs="Tahoma"/>
          <w:kern w:val="0"/>
          <w:sz w:val="28"/>
          <w:szCs w:val="28"/>
          <w:highlight w:val="none"/>
        </w:rPr>
        <w:t>日—11月</w:t>
      </w:r>
      <w:r>
        <w:rPr>
          <w:rFonts w:ascii="仿宋" w:hAnsi="仿宋" w:eastAsia="仿宋" w:cs="Tahoma"/>
          <w:kern w:val="0"/>
          <w:sz w:val="28"/>
          <w:szCs w:val="28"/>
          <w:highlight w:val="none"/>
        </w:rPr>
        <w:t>25</w:t>
      </w:r>
      <w:r>
        <w:rPr>
          <w:rFonts w:hint="eastAsia" w:ascii="仿宋" w:hAnsi="仿宋" w:eastAsia="仿宋" w:cs="Tahoma"/>
          <w:kern w:val="0"/>
          <w:sz w:val="28"/>
          <w:szCs w:val="28"/>
          <w:highlight w:val="none"/>
        </w:rPr>
        <w:t>日）：</w:t>
      </w:r>
    </w:p>
    <w:p>
      <w:pPr>
        <w:widowControl/>
        <w:spacing w:line="360" w:lineRule="auto"/>
        <w:ind w:firstLine="560" w:firstLineChars="200"/>
        <w:rPr>
          <w:rFonts w:ascii="仿宋" w:hAnsi="仿宋" w:eastAsia="仿宋" w:cs="Tahoma"/>
          <w:kern w:val="0"/>
          <w:sz w:val="28"/>
          <w:szCs w:val="28"/>
          <w:highlight w:val="none"/>
        </w:rPr>
      </w:pPr>
      <w:r>
        <w:rPr>
          <w:rFonts w:hint="eastAsia" w:ascii="仿宋" w:hAnsi="仿宋" w:eastAsia="仿宋" w:cs="Tahoma"/>
          <w:kern w:val="0"/>
          <w:sz w:val="28"/>
          <w:szCs w:val="28"/>
          <w:highlight w:val="none"/>
        </w:rPr>
        <w:t>徐汇校区各学院研究生</w:t>
      </w:r>
    </w:p>
    <w:p>
      <w:pPr>
        <w:widowControl/>
        <w:spacing w:line="360" w:lineRule="auto"/>
        <w:rPr>
          <w:rFonts w:hint="eastAsia" w:ascii="仿宋" w:hAnsi="仿宋" w:eastAsia="仿宋" w:cs="Tahoma"/>
          <w:kern w:val="0"/>
          <w:sz w:val="28"/>
          <w:szCs w:val="28"/>
        </w:rPr>
      </w:pPr>
    </w:p>
    <w:p>
      <w:pPr>
        <w:widowControl/>
        <w:spacing w:line="360" w:lineRule="auto"/>
        <w:rPr>
          <w:rFonts w:hint="eastAsia" w:ascii="仿宋" w:hAnsi="仿宋" w:eastAsia="仿宋" w:cs="Tahoma"/>
          <w:kern w:val="0"/>
          <w:sz w:val="28"/>
          <w:szCs w:val="28"/>
        </w:rPr>
      </w:pPr>
    </w:p>
    <w:p>
      <w:pPr>
        <w:widowControl/>
        <w:spacing w:line="360" w:lineRule="auto"/>
        <w:rPr>
          <w:rFonts w:hint="eastAsia" w:ascii="仿宋" w:hAnsi="仿宋" w:eastAsia="仿宋" w:cs="Tahoma"/>
          <w:kern w:val="0"/>
          <w:sz w:val="28"/>
          <w:szCs w:val="28"/>
        </w:rPr>
      </w:pPr>
    </w:p>
    <w:p>
      <w:pPr>
        <w:widowControl/>
        <w:spacing w:line="360" w:lineRule="auto"/>
        <w:rPr>
          <w:rFonts w:ascii="仿宋" w:hAnsi="仿宋" w:eastAsia="仿宋" w:cs="Tahoma"/>
          <w:kern w:val="0"/>
          <w:sz w:val="28"/>
          <w:szCs w:val="28"/>
        </w:rPr>
      </w:pPr>
      <w:bookmarkStart w:id="0" w:name="_GoBack"/>
      <w:bookmarkEnd w:id="0"/>
      <w:r>
        <w:rPr>
          <w:rFonts w:hint="eastAsia" w:ascii="仿宋" w:hAnsi="仿宋" w:eastAsia="仿宋" w:cs="Tahoma"/>
          <w:kern w:val="0"/>
          <w:sz w:val="28"/>
          <w:szCs w:val="28"/>
        </w:rPr>
        <w:t>【智慧团建操作指南】</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 xml:space="preserve">链接：https://pan.baidu.com/s/1eiijImcVe1Dw4l1_8MIxmw </w:t>
      </w:r>
    </w:p>
    <w:p>
      <w:pPr>
        <w:widowControl/>
        <w:spacing w:line="360" w:lineRule="auto"/>
        <w:ind w:firstLine="560" w:firstLineChars="200"/>
        <w:rPr>
          <w:rFonts w:ascii="仿宋" w:hAnsi="仿宋" w:eastAsia="仿宋" w:cs="Tahoma"/>
          <w:kern w:val="0"/>
          <w:sz w:val="28"/>
          <w:szCs w:val="28"/>
        </w:rPr>
      </w:pPr>
      <w:r>
        <w:rPr>
          <w:rFonts w:hint="eastAsia" w:ascii="仿宋" w:hAnsi="仿宋" w:eastAsia="仿宋" w:cs="Tahoma"/>
          <w:kern w:val="0"/>
          <w:sz w:val="28"/>
          <w:szCs w:val="28"/>
        </w:rPr>
        <w:t xml:space="preserve">提取码：q676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804030504040204"/>
    <w:charset w:val="00"/>
    <w:family w:val="swiss"/>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MDlkMzUwYzRiNjNhOWZlYTIyMjc0YmQyNjFjMjEifQ=="/>
  </w:docVars>
  <w:rsids>
    <w:rsidRoot w:val="00072AA3"/>
    <w:rsid w:val="00072AA3"/>
    <w:rsid w:val="00105828"/>
    <w:rsid w:val="002F2BEC"/>
    <w:rsid w:val="00536768"/>
    <w:rsid w:val="006F721F"/>
    <w:rsid w:val="00A53EE5"/>
    <w:rsid w:val="00AE38F0"/>
    <w:rsid w:val="00E14C88"/>
    <w:rsid w:val="00EE766F"/>
    <w:rsid w:val="00F42CDC"/>
    <w:rsid w:val="26F2558F"/>
    <w:rsid w:val="361E2013"/>
    <w:rsid w:val="36FF3F42"/>
    <w:rsid w:val="6160269B"/>
    <w:rsid w:val="761B5229"/>
    <w:rsid w:val="78F937C4"/>
    <w:rsid w:val="7EF7D093"/>
    <w:rsid w:val="B85B1B37"/>
    <w:rsid w:val="E7F339F3"/>
    <w:rsid w:val="F7F9708A"/>
    <w:rsid w:val="FEF712E3"/>
    <w:rsid w:val="FF7F7485"/>
    <w:rsid w:val="FFF8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333333"/>
      <w:u w:val="none"/>
    </w:rPr>
  </w:style>
  <w:style w:type="paragraph" w:customStyle="1" w:styleId="8">
    <w:name w:val="列表段落1"/>
    <w:basedOn w:val="1"/>
    <w:qFormat/>
    <w:uiPriority w:val="99"/>
    <w:pPr>
      <w:ind w:firstLine="420" w:firstLineChars="200"/>
    </w:pPr>
  </w:style>
  <w:style w:type="character" w:customStyle="1" w:styleId="9">
    <w:name w:val="页眉 字符"/>
    <w:basedOn w:val="5"/>
    <w:link w:val="4"/>
    <w:qFormat/>
    <w:uiPriority w:val="0"/>
    <w:rPr>
      <w:kern w:val="2"/>
      <w:sz w:val="18"/>
      <w:szCs w:val="18"/>
    </w:rPr>
  </w:style>
  <w:style w:type="character" w:customStyle="1" w:styleId="10">
    <w:name w:val="页脚 字符"/>
    <w:basedOn w:val="5"/>
    <w:link w:val="3"/>
    <w:qFormat/>
    <w:uiPriority w:val="0"/>
    <w:rPr>
      <w:kern w:val="2"/>
      <w:sz w:val="18"/>
      <w:szCs w:val="18"/>
    </w:rPr>
  </w:style>
  <w:style w:type="character" w:customStyle="1" w:styleId="11">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1589</Words>
  <Characters>1882</Characters>
  <Lines>13</Lines>
  <Paragraphs>3</Paragraphs>
  <ScaleCrop>false</ScaleCrop>
  <LinksUpToDate>false</LinksUpToDate>
  <CharactersWithSpaces>1927</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2020-10-10T00:35:00Z</dcterms:created>
  <dc:creator>-Xb</dc:creator>
  <cp:lastModifiedBy>mercur</cp:lastModifiedBy>
  <dcterms:modified xsi:type="dcterms:W3CDTF">2022-09-06T07:03:30Z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17EDB733B7014D4FAFD0865C0AAA98C9</vt:lpwstr>
  </property>
</Properties>
</file>