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黑体" w:hAnsi="黑体" w:eastAsia="黑体"/>
          <w:sz w:val="40"/>
        </w:rPr>
      </w:pPr>
      <w:r>
        <w:rPr>
          <w:rStyle w:val="9"/>
          <w:rFonts w:ascii="黑体" w:hAnsi="黑体" w:eastAsia="黑体"/>
          <w:sz w:val="40"/>
        </w:rPr>
        <w:t>上海师范大学</w:t>
      </w:r>
      <w:r>
        <w:rPr>
          <w:rStyle w:val="9"/>
          <w:rFonts w:hint="eastAsia" w:ascii="黑体" w:hAnsi="黑体" w:eastAsia="黑体"/>
          <w:sz w:val="40"/>
        </w:rPr>
        <w:t>第十九届</w:t>
      </w:r>
      <w:r>
        <w:rPr>
          <w:rStyle w:val="9"/>
          <w:rFonts w:ascii="黑体" w:hAnsi="黑体" w:eastAsia="黑体"/>
          <w:sz w:val="40"/>
        </w:rPr>
        <w:t>学生会干事报名表</w:t>
      </w:r>
    </w:p>
    <w:p>
      <w:pPr>
        <w:jc w:val="center"/>
        <w:rPr>
          <w:sz w:val="22"/>
        </w:rPr>
      </w:pPr>
    </w:p>
    <w:tbl>
      <w:tblPr>
        <w:tblStyle w:val="8"/>
        <w:tblW w:w="904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78"/>
        <w:gridCol w:w="1178"/>
        <w:gridCol w:w="665"/>
        <w:gridCol w:w="1030"/>
        <w:gridCol w:w="104"/>
        <w:gridCol w:w="11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  <w:lang w:eastAsia="zh-CN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专业班级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生源地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爱好特长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13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曾任职务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竞聘</w:t>
            </w:r>
            <w:r>
              <w:rPr>
                <w:sz w:val="28"/>
              </w:rPr>
              <w:t>部门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第一志愿：</w:t>
            </w:r>
            <w:r>
              <w:rPr>
                <w:rFonts w:asciiTheme="minorEastAsia" w:hAnsiTheme="minorEastAsia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u w:val="single"/>
              </w:rPr>
              <w:softHyphen/>
            </w:r>
            <w:r>
              <w:rPr>
                <w:rFonts w:hint="eastAsia" w:asciiTheme="minorEastAsia" w:hAnsiTheme="minorEastAsia"/>
                <w:u w:val="single"/>
              </w:rPr>
              <w:softHyphen/>
            </w:r>
            <w:r>
              <w:rPr>
                <w:rFonts w:hint="eastAsia" w:asciiTheme="minorEastAsia" w:hAnsiTheme="minorEastAsia"/>
                <w:u w:val="single"/>
              </w:rPr>
              <w:t xml:space="preserve">       </w:t>
            </w:r>
            <w:r>
              <w:rPr>
                <w:rFonts w:asciiTheme="minorEastAsia" w:hAnsiTheme="minorEastAsia"/>
                <w:u w:val="single"/>
              </w:rPr>
              <w:t xml:space="preserve">      </w:t>
            </w:r>
            <w:r>
              <w:rPr>
                <w:rFonts w:asciiTheme="minorEastAsia" w:hAnsiTheme="minorEastAsia"/>
              </w:rPr>
              <w:t xml:space="preserve">（中心）   </w:t>
            </w:r>
            <w:r>
              <w:rPr>
                <w:rFonts w:asciiTheme="minorEastAsia" w:hAnsi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u w:val="single"/>
              </w:rPr>
              <w:t xml:space="preserve">       </w:t>
            </w:r>
            <w:r>
              <w:rPr>
                <w:rFonts w:asciiTheme="minorEastAsia" w:hAnsiTheme="minorEastAsia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3" w:type="dxa"/>
            <w:vMerge w:val="continue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第二志愿：</w:t>
            </w:r>
            <w:r>
              <w:rPr>
                <w:rFonts w:asciiTheme="minorEastAsia" w:hAnsiTheme="minorEastAsia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</w:t>
            </w:r>
            <w:r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（中心）   </w:t>
            </w:r>
            <w:r>
              <w:rPr>
                <w:rFonts w:asciiTheme="minorEastAsia" w:hAnsi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u w:val="single"/>
              </w:rPr>
              <w:t xml:space="preserve">          </w:t>
            </w:r>
            <w:r>
              <w:rPr>
                <w:rFonts w:asciiTheme="minorEastAsia" w:hAnsiTheme="minorEastAsia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042" w:type="dxa"/>
            <w:gridSpan w:val="8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（*志愿无先后之分，若被同时录取，可自行选择部门；第二志愿非必填）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413" w:type="dxa"/>
          </w:tcPr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自我介绍</w:t>
            </w:r>
          </w:p>
        </w:tc>
        <w:tc>
          <w:tcPr>
            <w:tcW w:w="7629" w:type="dxa"/>
            <w:gridSpan w:val="7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工作经历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及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曾获奖励</w:t>
            </w:r>
          </w:p>
        </w:tc>
        <w:tc>
          <w:tcPr>
            <w:tcW w:w="7629" w:type="dxa"/>
            <w:gridSpan w:val="7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>本表格复印有效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80645</wp:posOffset>
            </wp:positionV>
            <wp:extent cx="1071245" cy="10712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4624" r="4624" b="4624"/>
                    <a:stretch>
                      <a:fillRect/>
                    </a:stretch>
                  </pic:blipFill>
                  <pic:spPr>
                    <a:xfrm>
                      <a:off x="0" y="0"/>
                      <a:ext cx="1071349" cy="1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报名</w:t>
      </w:r>
      <w:r>
        <w:rPr>
          <w:b/>
        </w:rPr>
        <w:t>方式</w:t>
      </w:r>
    </w:p>
    <w:p>
      <w:pPr>
        <w:spacing w:line="360" w:lineRule="auto"/>
        <w:ind w:left="480" w:leftChars="200"/>
        <w:jc w:val="left"/>
      </w:pPr>
      <w:r>
        <w:rPr>
          <w:b/>
        </w:rPr>
        <w:t>方式1</w:t>
      </w:r>
      <w:r>
        <w:t>：扫描右侧二维码，填写相关信息，静候短信通知。</w:t>
      </w:r>
    </w:p>
    <w:p>
      <w:pPr>
        <w:spacing w:line="360" w:lineRule="auto"/>
        <w:ind w:left="480" w:leftChars="200"/>
        <w:jc w:val="left"/>
      </w:pPr>
      <w:r>
        <w:rPr>
          <w:b/>
        </w:rPr>
        <w:t>方式2</w:t>
      </w:r>
      <w:r>
        <w:t>：</w:t>
      </w:r>
      <w:r>
        <w:rPr>
          <w:rFonts w:hint="eastAsia"/>
        </w:rPr>
        <w:t>填写本表，</w:t>
      </w:r>
      <w:r>
        <w:fldChar w:fldCharType="begin"/>
      </w:r>
      <w:r>
        <w:instrText xml:space="preserve"> HYPERLINK "mailto:发送至shnumsc@163.com" </w:instrText>
      </w:r>
      <w:r>
        <w:fldChar w:fldCharType="separate"/>
      </w:r>
      <w:r>
        <w:rPr>
          <w:rStyle w:val="6"/>
          <w:rFonts w:hint="eastAsia"/>
        </w:rPr>
        <w:t>发送至</w:t>
      </w:r>
      <w:r>
        <w:rPr>
          <w:rStyle w:val="6"/>
        </w:rPr>
        <w:t>shnumsc@163.com</w:t>
      </w:r>
      <w:r>
        <w:rPr>
          <w:rStyle w:val="6"/>
        </w:rPr>
        <w:fldChar w:fldCharType="end"/>
      </w:r>
      <w:r>
        <w:rPr>
          <w:rFonts w:hint="eastAsia"/>
        </w:rPr>
        <w:t>，</w:t>
      </w:r>
      <w:r>
        <w:t>邮件名称</w:t>
      </w:r>
    </w:p>
    <w:p>
      <w:pPr>
        <w:spacing w:line="360" w:lineRule="auto"/>
        <w:ind w:left="480" w:leftChars="200"/>
        <w:jc w:val="left"/>
      </w:pPr>
      <w:r>
        <w:rPr>
          <w:rFonts w:hint="eastAsia"/>
        </w:rPr>
        <w:t>请按以下格式填写：学生会报名+姓名+联系方式，并在正</w:t>
      </w:r>
    </w:p>
    <w:p>
      <w:pPr>
        <w:spacing w:line="360" w:lineRule="auto"/>
        <w:ind w:left="480" w:leftChars="200"/>
        <w:jc w:val="left"/>
      </w:pPr>
      <w:r>
        <w:rPr>
          <w:rFonts w:hint="eastAsia"/>
        </w:rPr>
        <w:t>文中写明第一志愿与第二志愿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>
        <w:rPr>
          <w:b/>
        </w:rPr>
        <w:t>注意事项</w:t>
      </w:r>
    </w:p>
    <w:p>
      <w:pPr>
        <w:spacing w:line="360" w:lineRule="auto"/>
        <w:ind w:left="480" w:leftChars="200"/>
        <w:jc w:val="left"/>
      </w:pPr>
      <w:r>
        <w:rPr>
          <w:rFonts w:hint="eastAsia"/>
        </w:rPr>
        <w:t>选择</w:t>
      </w:r>
      <w:r>
        <w:t>一种报名方式即可，会短信通知面试时间和地点。</w:t>
      </w:r>
    </w:p>
    <w:p>
      <w:pPr>
        <w:spacing w:line="360" w:lineRule="auto"/>
        <w:ind w:left="480" w:leftChars="200"/>
        <w:jc w:val="left"/>
        <w:rPr>
          <w:b/>
          <w:color w:val="FF0000"/>
        </w:rPr>
      </w:pPr>
      <w:r>
        <w:rPr>
          <w:b/>
          <w:color w:val="FF0000"/>
        </w:rPr>
        <w:t>校学生会与院学生会不冲突，可同时报名。</w:t>
      </w:r>
    </w:p>
    <w:p>
      <w:pPr>
        <w:spacing w:line="360" w:lineRule="auto"/>
        <w:jc w:val="left"/>
        <w:rPr>
          <w:b/>
          <w:color w:val="FF0000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93345</wp:posOffset>
            </wp:positionV>
            <wp:extent cx="4643755" cy="697230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</w:p>
    <w:sectPr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7BAB"/>
    <w:multiLevelType w:val="multilevel"/>
    <w:tmpl w:val="78147BAB"/>
    <w:lvl w:ilvl="0" w:tentative="0">
      <w:start w:val="1"/>
      <w:numFmt w:val="bullet"/>
      <w:lvlText w:val="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DA"/>
    <w:rsid w:val="000A480D"/>
    <w:rsid w:val="00100426"/>
    <w:rsid w:val="00111137"/>
    <w:rsid w:val="001249CF"/>
    <w:rsid w:val="00187AB5"/>
    <w:rsid w:val="001A4E13"/>
    <w:rsid w:val="001B7830"/>
    <w:rsid w:val="001D2697"/>
    <w:rsid w:val="001D4FB9"/>
    <w:rsid w:val="00353EFE"/>
    <w:rsid w:val="00381805"/>
    <w:rsid w:val="00406B10"/>
    <w:rsid w:val="004A66F0"/>
    <w:rsid w:val="004D502F"/>
    <w:rsid w:val="00535E2D"/>
    <w:rsid w:val="005A3043"/>
    <w:rsid w:val="005B0456"/>
    <w:rsid w:val="005B2836"/>
    <w:rsid w:val="006E1434"/>
    <w:rsid w:val="007005DA"/>
    <w:rsid w:val="00722B82"/>
    <w:rsid w:val="00762086"/>
    <w:rsid w:val="00775F9E"/>
    <w:rsid w:val="007B3F15"/>
    <w:rsid w:val="0080080E"/>
    <w:rsid w:val="00801E53"/>
    <w:rsid w:val="00866318"/>
    <w:rsid w:val="008B793A"/>
    <w:rsid w:val="0092173A"/>
    <w:rsid w:val="00936FFE"/>
    <w:rsid w:val="009611EC"/>
    <w:rsid w:val="00974966"/>
    <w:rsid w:val="009908A7"/>
    <w:rsid w:val="009A0744"/>
    <w:rsid w:val="00A03F7A"/>
    <w:rsid w:val="00A93426"/>
    <w:rsid w:val="00B03132"/>
    <w:rsid w:val="00B453D9"/>
    <w:rsid w:val="00B52B5B"/>
    <w:rsid w:val="00C15D23"/>
    <w:rsid w:val="00DE700C"/>
    <w:rsid w:val="00E27514"/>
    <w:rsid w:val="00E80048"/>
    <w:rsid w:val="00EC3161"/>
    <w:rsid w:val="00ED3D3D"/>
    <w:rsid w:val="00EE6370"/>
    <w:rsid w:val="00EF1031"/>
    <w:rsid w:val="00F22D86"/>
    <w:rsid w:val="00F96733"/>
    <w:rsid w:val="00FC4FFB"/>
    <w:rsid w:val="300F1220"/>
    <w:rsid w:val="506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9AA71-9721-41E1-AF4E-5669B493C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754</TotalTime>
  <ScaleCrop>false</ScaleCrop>
  <LinksUpToDate>false</LinksUpToDate>
  <CharactersWithSpaces>473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2016-08-19T11:49:00Z</dcterms:created>
  <dc:creator>Microsoft Office 用户</dc:creator>
  <cp:lastModifiedBy>米T</cp:lastModifiedBy>
  <dcterms:modified xsi:type="dcterms:W3CDTF">2018-09-03T08:02:38Z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