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7AACA">
      <w:pPr>
        <w:spacing w:line="520" w:lineRule="exact"/>
        <w:rPr>
          <w:rFonts w:hint="eastAsia" w:ascii="仿宋" w:hAnsi="仿宋" w:eastAsia="仿宋" w:cs="仿宋"/>
          <w:b w:val="0"/>
          <w:bCs w:val="0"/>
          <w:color w:val="auto"/>
          <w:sz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8"/>
          <w:lang w:val="en-US" w:eastAsia="zh-CN"/>
        </w:rPr>
        <w:t>附件10：</w:t>
      </w:r>
    </w:p>
    <w:p w14:paraId="0C2CA0E2">
      <w:pPr>
        <w:spacing w:line="520" w:lineRule="exact"/>
        <w:rPr>
          <w:rFonts w:hint="default" w:ascii="仿宋" w:hAnsi="仿宋" w:eastAsia="仿宋" w:cs="仿宋"/>
          <w:b w:val="0"/>
          <w:bCs w:val="0"/>
          <w:color w:val="auto"/>
          <w:sz w:val="28"/>
          <w:lang w:val="en-US" w:eastAsia="zh-CN"/>
        </w:rPr>
      </w:pPr>
    </w:p>
    <w:p w14:paraId="094951E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6"/>
          <w:szCs w:val="36"/>
          <w:lang w:val="en-US" w:eastAsia="zh-CN"/>
        </w:rPr>
        <w:t>学习习近平新时代中国特色社会主义思想</w:t>
      </w:r>
    </w:p>
    <w:p w14:paraId="7E72BB6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6"/>
          <w:szCs w:val="36"/>
          <w:lang w:val="en-US" w:eastAsia="zh-CN"/>
        </w:rPr>
        <w:t>调研报告、案例教学参考模版</w:t>
      </w:r>
    </w:p>
    <w:p w14:paraId="0667C42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auto"/>
          <w:sz w:val="36"/>
          <w:szCs w:val="36"/>
          <w:lang w:val="en-US" w:eastAsia="zh-CN"/>
        </w:rPr>
      </w:pPr>
    </w:p>
    <w:p w14:paraId="1C2FF79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b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6"/>
          <w:szCs w:val="36"/>
          <w:lang w:val="en-US" w:eastAsia="zh-CN"/>
        </w:rPr>
        <w:t>调研报告标题</w:t>
      </w:r>
    </w:p>
    <w:p w14:paraId="1B578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color w:val="auto"/>
          <w:sz w:val="32"/>
        </w:rPr>
      </w:pPr>
    </w:p>
    <w:p w14:paraId="7175278E">
      <w:pPr>
        <w:ind w:firstLine="0" w:firstLineChars="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目录</w:t>
      </w:r>
    </w:p>
    <w:p w14:paraId="59420B02">
      <w:pPr>
        <w:ind w:firstLine="0" w:firstLineChars="0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（描述整份调研报告各个章节的标题及对应的页码，单独一页）</w:t>
      </w:r>
    </w:p>
    <w:p w14:paraId="291324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eastAsia" w:ascii="黑体" w:hAnsi="Times New Roman" w:eastAsia="黑体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  <w:t>一、</w:t>
      </w:r>
      <w:r>
        <w:rPr>
          <w:rFonts w:hint="eastAsia" w:ascii="黑体" w:hAnsi="Times New Roman" w:eastAsia="黑体" w:cs="Times New Roman"/>
          <w:b/>
          <w:bCs/>
          <w:color w:val="auto"/>
          <w:sz w:val="30"/>
          <w:szCs w:val="30"/>
          <w:lang w:val="en-US" w:eastAsia="zh-CN"/>
        </w:rPr>
        <w:t>调研背景</w:t>
      </w:r>
    </w:p>
    <w:p w14:paraId="0A6FDF5D">
      <w:pPr>
        <w:ind w:firstLine="0" w:firstLineChars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（对调研的动机、背景进行介绍，说明为什么要进行这项调研）</w:t>
      </w:r>
    </w:p>
    <w:p w14:paraId="0F5DE3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  <w:t>二、调研目的</w:t>
      </w:r>
    </w:p>
    <w:p w14:paraId="76C7F527">
      <w:pPr>
        <w:ind w:firstLine="0" w:firstLineChars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（清楚地说明调研的目的是什么，想要获得什么样的信息和数据）</w:t>
      </w:r>
    </w:p>
    <w:p w14:paraId="55B9AF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  <w:t>三、调研方法</w:t>
      </w:r>
    </w:p>
    <w:p w14:paraId="3D91C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（介绍调研所采用的方法，包括问卷调查、访谈、观察等，以及样本的选择和调研过程）</w:t>
      </w:r>
    </w:p>
    <w:p w14:paraId="290D57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  <w:t>四、调研内容</w:t>
      </w:r>
    </w:p>
    <w:p w14:paraId="535CA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（描述调研的具体内容、地点和范围，包括对某一社会现象、群体或事件的调查）</w:t>
      </w:r>
    </w:p>
    <w:p w14:paraId="5F9871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  <w:t>五、调研结果</w:t>
      </w:r>
    </w:p>
    <w:p w14:paraId="3B135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（对调研结果进行详细地叙述和分析，可以使用文字、表格、图表等形式展示）</w:t>
      </w:r>
    </w:p>
    <w:p w14:paraId="089002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  <w:t>六、结论和建议</w:t>
      </w:r>
    </w:p>
    <w:p w14:paraId="70E98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（从调研的结果中得出结论，指出发现的问题、现象、规律、趋势等，并进行分析。根据调研结果提出相应的建议，有助于解决相关问题或促进相关发展）</w:t>
      </w:r>
    </w:p>
    <w:p w14:paraId="0B384D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  <w:t>参考文献</w:t>
      </w:r>
    </w:p>
    <w:p w14:paraId="17008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（列出调研过程中参考的文献资料，按照规定的引用格式列出）</w:t>
      </w:r>
    </w:p>
    <w:p w14:paraId="5BA3D3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  <w:t>附录</w:t>
      </w:r>
    </w:p>
    <w:p w14:paraId="2EBEB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（包括问卷、访谈大纲等）</w:t>
      </w:r>
    </w:p>
    <w:p w14:paraId="1938DC8B">
      <w:pPr>
        <w:ind w:firstLine="48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br w:type="page"/>
      </w:r>
    </w:p>
    <w:p w14:paraId="71A9BB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6"/>
          <w:szCs w:val="36"/>
          <w:lang w:val="en-US" w:eastAsia="zh-CN"/>
        </w:rPr>
        <w:t>案例标题</w:t>
      </w:r>
    </w:p>
    <w:p w14:paraId="34519B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default" w:ascii="黑体" w:hAnsi="Times New Roman" w:eastAsia="黑体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hAnsi="Times New Roman" w:eastAsia="黑体" w:cs="Times New Roman"/>
          <w:b/>
          <w:bCs/>
          <w:color w:val="auto"/>
          <w:sz w:val="30"/>
          <w:szCs w:val="30"/>
          <w:lang w:val="en-US" w:eastAsia="zh-CN"/>
        </w:rPr>
        <w:t>一、</w:t>
      </w:r>
      <w:r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  <w:t>理论概述</w:t>
      </w:r>
    </w:p>
    <w:p w14:paraId="3B79A205">
      <w:pPr>
        <w:spacing w:line="520" w:lineRule="exact"/>
        <w:ind w:firstLine="600" w:firstLineChars="200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简述案例对应的选题及延伸出的问题等</w:t>
      </w:r>
    </w:p>
    <w:p w14:paraId="254B87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default" w:ascii="仿宋_GB2312" w:hAnsi="Times New Roman" w:eastAsia="仿宋_GB2312" w:cs="Times New Roman"/>
          <w:color w:val="auto"/>
          <w:sz w:val="32"/>
          <w:lang w:val="en-US" w:eastAsia="zh-CN"/>
        </w:rPr>
      </w:pPr>
      <w:r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  <w:t>二、案例导入</w:t>
      </w:r>
    </w:p>
    <w:p w14:paraId="7053C986">
      <w:pPr>
        <w:spacing w:line="520" w:lineRule="exact"/>
        <w:ind w:firstLine="600" w:firstLineChars="200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结合前期调研，介绍案例背景、基本情况、发展经过、取得成果等，重点说明如何研究情况、分析问题、解决矛盾，需要体现出具体调研情况。</w:t>
      </w:r>
    </w:p>
    <w:p w14:paraId="0101D54F">
      <w:pPr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案例撰写要求如下：</w:t>
      </w:r>
    </w:p>
    <w:p w14:paraId="2FE95375">
      <w:pPr>
        <w:numPr>
          <w:ilvl w:val="0"/>
          <w:numId w:val="0"/>
        </w:numPr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lang w:val="en-US" w:eastAsia="zh-CN" w:bidi="ar-SA"/>
        </w:rPr>
        <w:t>1.理论与实践结合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：案例需紧扣习近平新时代中国特色社会主义思想，开展相关实地调研，紧密结合调研发现的具体问题。</w:t>
      </w:r>
    </w:p>
    <w:p w14:paraId="4B470AA2">
      <w:pPr>
        <w:spacing w:line="520" w:lineRule="exact"/>
        <w:ind w:firstLine="600" w:firstLineChars="200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2.真实性：案例具有代表性，具有真实情境，增强学生的代入感，数据收集的内容需确保来源可靠。</w:t>
      </w:r>
    </w:p>
    <w:p w14:paraId="7C720567">
      <w:pPr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3.时效性：优先聚焦新时代以来，我国社会发展相关问题，内容需反映当前实际情况。</w:t>
      </w:r>
    </w:p>
    <w:p w14:paraId="7788E8D6">
      <w:pPr>
        <w:spacing w:line="520" w:lineRule="exact"/>
        <w:ind w:firstLine="600" w:firstLineChars="200"/>
        <w:rPr>
          <w:rFonts w:hint="eastAsia" w:ascii="仿宋" w:hAnsi="仿宋" w:eastAsia="仿宋" w:cs="仿宋"/>
          <w:b w:val="0"/>
          <w:bCs w:val="0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4.创新性：案例应</w:t>
      </w:r>
      <w:r>
        <w:rPr>
          <w:rFonts w:hint="default" w:ascii="仿宋" w:hAnsi="仿宋" w:eastAsia="仿宋" w:cs="仿宋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避免重复已有研究，内容需体现新发现、新观点，或对传统认知的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完善修正</w:t>
      </w:r>
      <w:r>
        <w:rPr>
          <w:rFonts w:hint="default" w:ascii="仿宋" w:hAnsi="仿宋" w:eastAsia="仿宋" w:cs="仿宋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。</w:t>
      </w:r>
    </w:p>
    <w:p w14:paraId="768AA627">
      <w:pPr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5.实用性：案例结果需指向具体结论或行动建议，具备实践指导意义。</w:t>
      </w:r>
    </w:p>
    <w:p w14:paraId="1493F9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eastAsia" w:ascii="黑体" w:hAnsi="Times New Roman" w:eastAsia="黑体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  <w:t>三</w:t>
      </w:r>
      <w:r>
        <w:rPr>
          <w:rFonts w:hint="eastAsia" w:ascii="黑体" w:hAnsi="Times New Roman" w:eastAsia="黑体" w:cs="Times New Roman"/>
          <w:b/>
          <w:bCs/>
          <w:color w:val="auto"/>
          <w:sz w:val="30"/>
          <w:szCs w:val="30"/>
          <w:lang w:val="en-US" w:eastAsia="zh-CN"/>
        </w:rPr>
        <w:t>、</w:t>
      </w:r>
      <w:r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  <w:t>案例</w:t>
      </w:r>
      <w:r>
        <w:rPr>
          <w:rFonts w:hint="eastAsia" w:ascii="黑体" w:hAnsi="Times New Roman" w:eastAsia="黑体" w:cs="Times New Roman"/>
          <w:b/>
          <w:bCs/>
          <w:color w:val="auto"/>
          <w:sz w:val="30"/>
          <w:szCs w:val="30"/>
          <w:lang w:val="en-US" w:eastAsia="zh-CN"/>
        </w:rPr>
        <w:t>分析</w:t>
      </w:r>
    </w:p>
    <w:p w14:paraId="1B093B66">
      <w:pPr>
        <w:spacing w:line="520" w:lineRule="exact"/>
        <w:ind w:firstLine="600" w:firstLineChars="200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引导学生分析案例，理论联系实际开展研讨；研讨题三条左右</w:t>
      </w:r>
    </w:p>
    <w:p w14:paraId="7CBC0B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eastAsia" w:ascii="黑体" w:hAnsi="Times New Roman" w:eastAsia="黑体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eastAsia="黑体" w:cs="Times New Roman"/>
          <w:b/>
          <w:bCs/>
          <w:color w:val="auto"/>
          <w:sz w:val="30"/>
          <w:szCs w:val="30"/>
          <w:lang w:val="en-US" w:eastAsia="zh-CN"/>
        </w:rPr>
        <w:t>四</w:t>
      </w:r>
      <w:r>
        <w:rPr>
          <w:rFonts w:hint="eastAsia" w:ascii="黑体" w:hAnsi="Times New Roman" w:eastAsia="黑体" w:cs="Times New Roman"/>
          <w:b/>
          <w:bCs/>
          <w:color w:val="auto"/>
          <w:sz w:val="30"/>
          <w:szCs w:val="30"/>
          <w:lang w:val="en-US" w:eastAsia="zh-CN"/>
        </w:rPr>
        <w:t>、总结升华</w:t>
      </w:r>
    </w:p>
    <w:p w14:paraId="3CFC5A12">
      <w:pPr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总结案例教学，深化理论阐释</w:t>
      </w:r>
    </w:p>
    <w:p w14:paraId="7ADA1D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textAlignment w:val="auto"/>
        <w:rPr>
          <w:rFonts w:hint="eastAsia" w:ascii="黑体" w:hAnsi="Times New Roman" w:eastAsia="黑体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hAnsi="Times New Roman" w:eastAsia="黑体" w:cs="Times New Roman"/>
          <w:b/>
          <w:bCs/>
          <w:color w:val="auto"/>
          <w:sz w:val="30"/>
          <w:szCs w:val="30"/>
          <w:lang w:val="en-US" w:eastAsia="zh-CN"/>
        </w:rPr>
        <w:t>附录</w:t>
      </w:r>
    </w:p>
    <w:p w14:paraId="2EDE6F89">
      <w:pPr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和案例有关的理论书籍、政策法规、统计数据图表、新闻报道及照片视频等相关资料，一般不超过8条，只需列出目录</w:t>
      </w:r>
    </w:p>
    <w:p w14:paraId="6F04AB0D">
      <w:pPr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</w:p>
    <w:p w14:paraId="34D3D9FB">
      <w:pPr>
        <w:spacing w:line="520" w:lineRule="exact"/>
        <w:rPr>
          <w:rFonts w:hint="eastAsia" w:ascii="楷体" w:hAnsi="楷体" w:eastAsia="楷体" w:cs="楷体"/>
          <w:color w:val="auto"/>
          <w:sz w:val="30"/>
          <w:szCs w:val="30"/>
          <w:lang w:val="en-US" w:eastAsia="zh-CN"/>
        </w:rPr>
      </w:pPr>
    </w:p>
    <w:p w14:paraId="116195A4">
      <w:pPr>
        <w:spacing w:line="520" w:lineRule="exact"/>
        <w:ind w:firstLine="600" w:firstLineChars="200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案例标题方正小标宋简体、小二、加粗；正文小三、仿宋；一级标题小三、黑体；二级标题小三、楷体；行间距固定值26磅；字数不超过8000字。</w:t>
      </w:r>
    </w:p>
    <w:sectPr>
      <w:footerReference r:id="rId3" w:type="default"/>
      <w:footnotePr>
        <w:numFmt w:val="decimal"/>
      </w:footnotePr>
      <w:pgSz w:w="11906" w:h="16838"/>
      <w:pgMar w:top="1417" w:right="1587" w:bottom="1417" w:left="1587" w:header="851" w:footer="1418" w:gutter="5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FCB5A68-B830-4B6E-915C-965DC9970AE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1D3A40C-2BAD-4644-B5AB-1BD72EAA343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CA4D860-F9B4-4270-BE2E-978858F4C970}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  <w:embedRegular r:id="rId4" w:fontKey="{159F369E-3148-4F9D-9ACD-DF8180D5BF6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986380D8-F7FD-4E98-B4AF-B9D77C8618B4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3EE801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3133A7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3133A7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230F1"/>
    <w:rsid w:val="127140B4"/>
    <w:rsid w:val="12A63C33"/>
    <w:rsid w:val="1797342D"/>
    <w:rsid w:val="240069FC"/>
    <w:rsid w:val="27A97FAA"/>
    <w:rsid w:val="296B3ED8"/>
    <w:rsid w:val="31106CB9"/>
    <w:rsid w:val="383530BC"/>
    <w:rsid w:val="387A0C68"/>
    <w:rsid w:val="3D1708FC"/>
    <w:rsid w:val="3E7D076E"/>
    <w:rsid w:val="3FF7308C"/>
    <w:rsid w:val="41550CB7"/>
    <w:rsid w:val="424A7016"/>
    <w:rsid w:val="42633C80"/>
    <w:rsid w:val="48E461CB"/>
    <w:rsid w:val="4D4708BD"/>
    <w:rsid w:val="4DD63470"/>
    <w:rsid w:val="4E6C6AB6"/>
    <w:rsid w:val="567333AD"/>
    <w:rsid w:val="57BF2165"/>
    <w:rsid w:val="5D9D6E81"/>
    <w:rsid w:val="5F064FC8"/>
    <w:rsid w:val="60D07D7A"/>
    <w:rsid w:val="77EC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1624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1624"/>
    <w:pPr>
      <w:spacing w:line="560" w:lineRule="exact"/>
      <w:ind w:left="1470" w:leftChars="304" w:hanging="832" w:hangingChars="260"/>
    </w:pPr>
    <w:rPr>
      <w:rFonts w:ascii="仿宋_GB2312" w:eastAsia="仿宋_GB2312"/>
      <w:sz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Emphasis"/>
    <w:basedOn w:val="8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872</Words>
  <Characters>882</Characters>
  <Lines>0</Lines>
  <Paragraphs>0</Paragraphs>
  <TotalTime>132</TotalTime>
  <ScaleCrop>false</ScaleCrop>
  <LinksUpToDate>false</LinksUpToDate>
  <CharactersWithSpaces>882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2025-05-30T08:49:00Z</dcterms:created>
  <dc:creator>斤</dc:creator>
  <cp:lastModifiedBy>Nini</cp:lastModifiedBy>
  <dcterms:modified xsi:type="dcterms:W3CDTF">2025-09-24T04:36:19Z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eyJoZGlkIjoiOGZlNjU4NDMxOWU3NGUzMjEyNGJlZDU0ZTBlYWQwOGQiLCJ1c2VySWQiOiIyNjk4MTQyMjkifQ==</vt:lpwstr>
  </property>
  <property fmtid="{D5CDD505-2E9C-101B-9397-08002B2CF9AE}" pid="4" name="ICV">
    <vt:lpwstr>E7E159D6EF8E41C9894E39DA06B32948_13</vt:lpwstr>
  </property>
</Properties>
</file>